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6F" w:rsidRPr="00CC04AF" w:rsidRDefault="00257C6F" w:rsidP="00FC50B8">
      <w:pPr>
        <w:pStyle w:val="af0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uk-UA"/>
        </w:rPr>
      </w:pPr>
      <w:bookmarkStart w:id="0" w:name="bookmark0"/>
    </w:p>
    <w:p w:rsidR="00257C6F" w:rsidRPr="00E80AA5" w:rsidRDefault="00257C6F" w:rsidP="00FC50B8">
      <w:pPr>
        <w:pStyle w:val="af0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ru-RU"/>
        </w:rPr>
      </w:pPr>
    </w:p>
    <w:p w:rsidR="00257C6F" w:rsidRPr="00FA0CC7" w:rsidRDefault="00257C6F" w:rsidP="00FC50B8">
      <w:pPr>
        <w:pStyle w:val="af0"/>
        <w:jc w:val="center"/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</w:pPr>
      <w:r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  <w:t>КАЛЕНДАРН</w:t>
      </w:r>
      <w:r w:rsidR="008505EF"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  <w:t>О-ТЕМАТИЧНЕ</w:t>
      </w:r>
      <w:r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  <w:t xml:space="preserve"> ПЛАНУВАННЯ</w:t>
      </w:r>
      <w:r w:rsidR="004941A5"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ru-RU"/>
        </w:rPr>
        <w:t xml:space="preserve"> </w:t>
      </w:r>
    </w:p>
    <w:p w:rsidR="00257C6F" w:rsidRPr="00FA0CC7" w:rsidRDefault="004941A5" w:rsidP="00FC50B8">
      <w:pPr>
        <w:pStyle w:val="af0"/>
        <w:jc w:val="center"/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</w:pPr>
      <w:r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  <w:t xml:space="preserve">до НМК </w:t>
      </w:r>
      <w:r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en-US"/>
        </w:rPr>
        <w:t>GATEWAY</w:t>
      </w:r>
      <w:r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  <w:t xml:space="preserve"> </w:t>
      </w:r>
      <w:r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en-US"/>
        </w:rPr>
        <w:t>B</w:t>
      </w:r>
      <w:r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  <w:t>1+</w:t>
      </w:r>
      <w:r w:rsidR="00FA0CC7" w:rsidRPr="00FA0CC7"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  <w:t xml:space="preserve"> </w:t>
      </w:r>
      <w:r w:rsidR="00FA0CC7" w:rsidRPr="00FA0CC7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en-US"/>
        </w:rPr>
        <w:t>Second</w:t>
      </w:r>
      <w:r w:rsidR="00FA0CC7" w:rsidRPr="00FA0CC7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uk-UA"/>
        </w:rPr>
        <w:t xml:space="preserve"> </w:t>
      </w:r>
      <w:r w:rsidR="00FA0CC7" w:rsidRPr="00FA0CC7">
        <w:rPr>
          <w:rStyle w:val="12"/>
          <w:rFonts w:ascii="Arial Narrow" w:hAnsi="Arial Narrow" w:cs="Times New Roman"/>
          <w:b/>
          <w:color w:val="auto"/>
          <w:spacing w:val="0"/>
          <w:sz w:val="22"/>
          <w:szCs w:val="22"/>
          <w:lang w:val="en-US"/>
        </w:rPr>
        <w:t>edition</w:t>
      </w:r>
    </w:p>
    <w:p w:rsidR="00257C6F" w:rsidRPr="00FA0CC7" w:rsidRDefault="00257C6F" w:rsidP="00FC50B8">
      <w:pPr>
        <w:pStyle w:val="af0"/>
        <w:jc w:val="center"/>
        <w:rPr>
          <w:rStyle w:val="12"/>
          <w:rFonts w:ascii="Arial Narrow" w:hAnsi="Arial Narrow" w:cs="Arial"/>
          <w:b/>
          <w:color w:val="auto"/>
          <w:spacing w:val="0"/>
          <w:sz w:val="22"/>
          <w:szCs w:val="22"/>
          <w:lang w:val="uk-UA"/>
        </w:rPr>
      </w:pPr>
    </w:p>
    <w:p w:rsidR="00257C6F" w:rsidRPr="00FA0CC7" w:rsidRDefault="00257C6F" w:rsidP="00FC50B8">
      <w:pPr>
        <w:rPr>
          <w:rStyle w:val="12"/>
          <w:rFonts w:ascii="Arial Narrow" w:hAnsi="Arial Narrow" w:cs="Arial"/>
          <w:color w:val="auto"/>
          <w:spacing w:val="0"/>
          <w:sz w:val="22"/>
          <w:szCs w:val="22"/>
          <w:lang w:val="uk-UA"/>
        </w:rPr>
      </w:pPr>
    </w:p>
    <w:p w:rsidR="00257C6F" w:rsidRPr="00FA0CC7" w:rsidRDefault="00257C6F" w:rsidP="00FC50B8">
      <w:pPr>
        <w:rPr>
          <w:rStyle w:val="12"/>
          <w:rFonts w:ascii="Arial Narrow" w:hAnsi="Arial Narrow" w:cs="Arial"/>
          <w:color w:val="auto"/>
          <w:spacing w:val="0"/>
          <w:sz w:val="22"/>
          <w:szCs w:val="22"/>
          <w:lang w:val="uk-UA"/>
        </w:rPr>
      </w:pPr>
    </w:p>
    <w:p w:rsidR="00257C6F" w:rsidRPr="00FA0CC7" w:rsidRDefault="00257C6F" w:rsidP="00FC50B8">
      <w:pPr>
        <w:rPr>
          <w:rStyle w:val="12"/>
          <w:rFonts w:ascii="Arial Narrow" w:hAnsi="Arial Narrow" w:cs="Arial"/>
          <w:color w:val="auto"/>
          <w:spacing w:val="0"/>
          <w:sz w:val="22"/>
          <w:szCs w:val="22"/>
          <w:lang w:val="uk-UA"/>
        </w:rPr>
      </w:pPr>
    </w:p>
    <w:p w:rsidR="00257C6F" w:rsidRPr="00FA0CC7" w:rsidRDefault="00257C6F" w:rsidP="00FC50B8">
      <w:pPr>
        <w:rPr>
          <w:rStyle w:val="12"/>
          <w:rFonts w:ascii="Arial Narrow" w:hAnsi="Arial Narrow" w:cs="Arial"/>
          <w:color w:val="auto"/>
          <w:spacing w:val="0"/>
          <w:sz w:val="22"/>
          <w:szCs w:val="22"/>
          <w:lang w:val="uk-UA"/>
        </w:rPr>
      </w:pPr>
      <w:r w:rsidRPr="00FA0CC7">
        <w:rPr>
          <w:rStyle w:val="12"/>
          <w:rFonts w:ascii="Arial Narrow" w:hAnsi="Arial Narrow" w:cs="Arial"/>
          <w:color w:val="auto"/>
          <w:spacing w:val="0"/>
          <w:sz w:val="22"/>
          <w:szCs w:val="22"/>
          <w:lang w:val="uk-UA"/>
        </w:rPr>
        <w:t>Умовні</w:t>
      </w:r>
      <w:r w:rsidR="00996F80" w:rsidRPr="00FA0CC7">
        <w:rPr>
          <w:rStyle w:val="12"/>
          <w:rFonts w:ascii="Arial Narrow" w:hAnsi="Arial Narrow" w:cs="Arial"/>
          <w:color w:val="auto"/>
          <w:spacing w:val="0"/>
          <w:sz w:val="22"/>
          <w:szCs w:val="22"/>
          <w:lang w:val="uk-UA"/>
        </w:rPr>
        <w:t xml:space="preserve"> </w:t>
      </w:r>
      <w:r w:rsidRPr="00FA0CC7">
        <w:rPr>
          <w:rStyle w:val="12"/>
          <w:rFonts w:ascii="Arial Narrow" w:hAnsi="Arial Narrow" w:cs="Arial"/>
          <w:color w:val="auto"/>
          <w:spacing w:val="0"/>
          <w:sz w:val="22"/>
          <w:szCs w:val="22"/>
          <w:lang w:val="uk-UA"/>
        </w:rPr>
        <w:t>позначення</w:t>
      </w:r>
      <w:r w:rsidR="00126738" w:rsidRPr="00FA0CC7">
        <w:rPr>
          <w:rStyle w:val="12"/>
          <w:rFonts w:ascii="Arial Narrow" w:hAnsi="Arial Narrow" w:cs="Arial"/>
          <w:color w:val="auto"/>
          <w:spacing w:val="0"/>
          <w:sz w:val="22"/>
          <w:szCs w:val="22"/>
          <w:lang w:val="uk-UA"/>
        </w:rPr>
        <w:t xml:space="preserve">: </w:t>
      </w:r>
    </w:p>
    <w:p w:rsidR="00257C6F" w:rsidRPr="00FA0CC7" w:rsidRDefault="00257C6F" w:rsidP="00FC50B8">
      <w:pPr>
        <w:rPr>
          <w:rStyle w:val="12"/>
          <w:rFonts w:ascii="Arial Narrow" w:hAnsi="Arial Narrow" w:cs="Arial"/>
          <w:color w:val="auto"/>
          <w:spacing w:val="0"/>
          <w:sz w:val="22"/>
          <w:szCs w:val="22"/>
          <w:lang w:val="uk-UA"/>
        </w:rPr>
      </w:pPr>
    </w:p>
    <w:p w:rsidR="00FA0CC7" w:rsidRPr="005A47CA" w:rsidRDefault="00FA0CC7" w:rsidP="00FA0CC7">
      <w:pPr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ru-RU"/>
        </w:rPr>
      </w:pPr>
      <w:r w:rsidRPr="005A47CA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en-US"/>
        </w:rPr>
        <w:t>SB</w:t>
      </w:r>
      <w:r w:rsidRPr="005A47CA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ru-RU"/>
        </w:rPr>
        <w:t xml:space="preserve"> - </w:t>
      </w:r>
      <w:r w:rsidRPr="00927C42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  <w:t>підручник</w:t>
      </w:r>
    </w:p>
    <w:p w:rsidR="00FA0CC7" w:rsidRPr="005A47CA" w:rsidRDefault="00FA0CC7" w:rsidP="00FA0CC7">
      <w:pPr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ru-RU"/>
        </w:rPr>
      </w:pPr>
      <w:r w:rsidRPr="005A47CA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en-US"/>
        </w:rPr>
        <w:t>WB</w:t>
      </w:r>
      <w:r w:rsidRPr="005A47CA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ru-RU"/>
        </w:rPr>
        <w:t xml:space="preserve"> - </w:t>
      </w:r>
      <w:r w:rsidRPr="00927C42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  <w:t>робочий зошит</w:t>
      </w:r>
    </w:p>
    <w:p w:rsidR="00FA0CC7" w:rsidRPr="005A47CA" w:rsidRDefault="00FA0CC7" w:rsidP="00FA0CC7">
      <w:pPr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</w:pPr>
      <w:r w:rsidRPr="005A47CA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en-US"/>
        </w:rPr>
        <w:t>TRC</w:t>
      </w:r>
      <w:r w:rsidRPr="005A47CA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ru-RU"/>
        </w:rPr>
        <w:t xml:space="preserve"> - </w:t>
      </w:r>
      <w:r w:rsidRPr="00927C42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  <w:t>онлайн ресурсний центр для вчителя</w:t>
      </w:r>
    </w:p>
    <w:p w:rsidR="00FA0CC7" w:rsidRPr="005A47CA" w:rsidRDefault="00FA0CC7" w:rsidP="00FA0CC7">
      <w:pPr>
        <w:pStyle w:val="af0"/>
        <w:rPr>
          <w:rFonts w:ascii="Times New Roman" w:hAnsi="Times New Roman" w:cs="Times New Roman"/>
          <w:sz w:val="22"/>
          <w:szCs w:val="22"/>
          <w:lang w:val="uk-UA"/>
        </w:rPr>
      </w:pPr>
      <w:r w:rsidRPr="005A47CA">
        <w:rPr>
          <w:rFonts w:ascii="Arial Narrow" w:hAnsi="Arial Narrow"/>
          <w:sz w:val="22"/>
          <w:szCs w:val="22"/>
        </w:rPr>
        <w:t>SRC</w:t>
      </w:r>
      <w:r w:rsidRPr="005A47CA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ru-RU"/>
        </w:rPr>
        <w:t xml:space="preserve"> </w:t>
      </w:r>
      <w:r w:rsidRPr="005A47CA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  <w:t xml:space="preserve">- </w:t>
      </w:r>
      <w:r w:rsidRPr="00927C42">
        <w:rPr>
          <w:rStyle w:val="12"/>
          <w:rFonts w:ascii="Arial Narrow" w:hAnsi="Arial Narrow" w:cs="Times New Roman"/>
          <w:color w:val="auto"/>
          <w:spacing w:val="0"/>
          <w:sz w:val="22"/>
          <w:szCs w:val="22"/>
          <w:lang w:val="uk-UA"/>
        </w:rPr>
        <w:t>онлайн ресурсний центр для учня</w:t>
      </w:r>
    </w:p>
    <w:p w:rsidR="00156254" w:rsidRPr="005A47CA" w:rsidRDefault="00156254" w:rsidP="00156254">
      <w:pPr>
        <w:pStyle w:val="af0"/>
        <w:rPr>
          <w:rFonts w:ascii="Times New Roman" w:hAnsi="Times New Roman" w:cs="Times New Roman"/>
          <w:lang w:val="uk-UA"/>
        </w:rPr>
      </w:pPr>
      <w:r w:rsidRPr="005A47CA">
        <w:rPr>
          <w:rStyle w:val="12"/>
          <w:rFonts w:ascii="Arial Narrow" w:hAnsi="Arial Narrow" w:cs="Times New Roman"/>
          <w:color w:val="auto"/>
          <w:spacing w:val="0"/>
          <w:sz w:val="22"/>
          <w:lang w:val="uk-UA"/>
        </w:rPr>
        <w:t>ІЗЛ – інтегровані змістові лінії</w:t>
      </w:r>
    </w:p>
    <w:p w:rsidR="0071199B" w:rsidRPr="0091614D" w:rsidRDefault="0071199B" w:rsidP="00996F80">
      <w:pPr>
        <w:jc w:val="both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ru-RU"/>
        </w:rPr>
      </w:pPr>
    </w:p>
    <w:p w:rsidR="009C0E7E" w:rsidRDefault="004941A5" w:rsidP="00996F80">
      <w:pPr>
        <w:jc w:val="both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uk-UA"/>
        </w:rPr>
      </w:pPr>
      <w:r w:rsidRPr="00E80AA5"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uk-UA"/>
        </w:rPr>
        <w:br w:type="page"/>
      </w:r>
    </w:p>
    <w:tbl>
      <w:tblPr>
        <w:tblW w:w="16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9"/>
        <w:gridCol w:w="1421"/>
        <w:gridCol w:w="3124"/>
        <w:gridCol w:w="1985"/>
        <w:gridCol w:w="2268"/>
        <w:gridCol w:w="2126"/>
        <w:gridCol w:w="500"/>
        <w:gridCol w:w="1626"/>
        <w:gridCol w:w="91"/>
        <w:gridCol w:w="1606"/>
        <w:gridCol w:w="72"/>
        <w:gridCol w:w="928"/>
      </w:tblGrid>
      <w:tr w:rsidR="00DE7A6F" w:rsidRPr="005A47CA" w:rsidTr="005A47CA"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:rsidR="009C0E7E" w:rsidRPr="005A47CA" w:rsidRDefault="009C0E7E" w:rsidP="009C0E7E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урок № / дата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9C0E7E" w:rsidRPr="005A47CA" w:rsidRDefault="009C0E7E" w:rsidP="009C0E7E">
            <w:pPr>
              <w:jc w:val="center"/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 xml:space="preserve">Тематика </w:t>
            </w:r>
          </w:p>
          <w:p w:rsidR="009C0E7E" w:rsidRPr="005A47CA" w:rsidRDefault="009C0E7E" w:rsidP="009C0E7E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ситуативного спілкування</w:t>
            </w:r>
          </w:p>
        </w:tc>
        <w:tc>
          <w:tcPr>
            <w:tcW w:w="3124" w:type="dxa"/>
            <w:vMerge w:val="restart"/>
            <w:shd w:val="clear" w:color="auto" w:fill="auto"/>
            <w:vAlign w:val="center"/>
          </w:tcPr>
          <w:p w:rsidR="009C0E7E" w:rsidRPr="005A47CA" w:rsidRDefault="009C0E7E" w:rsidP="009C0E7E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ключові компетентності та інтегровані змістові лінії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E7E" w:rsidRPr="005A47CA" w:rsidRDefault="009C0E7E" w:rsidP="009C0E7E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eastAsia="fr-FR"/>
              </w:rPr>
            </w:pPr>
            <w:r w:rsidRPr="005A47CA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лінгвістична  компетенція</w:t>
            </w:r>
          </w:p>
        </w:tc>
        <w:tc>
          <w:tcPr>
            <w:tcW w:w="8217" w:type="dxa"/>
            <w:gridSpan w:val="6"/>
            <w:shd w:val="clear" w:color="auto" w:fill="auto"/>
            <w:vAlign w:val="center"/>
          </w:tcPr>
          <w:p w:rsidR="009C0E7E" w:rsidRPr="005A47CA" w:rsidRDefault="009C0E7E" w:rsidP="009C0E7E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eastAsia="fr-FR"/>
              </w:rPr>
            </w:pPr>
            <w:r w:rsidRPr="005A47CA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>комунікативні уміння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</w:tcPr>
          <w:p w:rsidR="009C0E7E" w:rsidRPr="005A47CA" w:rsidRDefault="009C0E7E" w:rsidP="009C0E7E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eastAsia="fr-FR"/>
              </w:rPr>
            </w:pPr>
            <w:r w:rsidRPr="005A47CA"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  <w:t>домашнє завдання</w:t>
            </w:r>
          </w:p>
        </w:tc>
      </w:tr>
      <w:tr w:rsidR="009D0F74" w:rsidRPr="00B27D48" w:rsidTr="005A47CA">
        <w:tc>
          <w:tcPr>
            <w:tcW w:w="549" w:type="dxa"/>
            <w:vMerge/>
            <w:shd w:val="clear" w:color="auto" w:fill="auto"/>
          </w:tcPr>
          <w:p w:rsidR="009D0F74" w:rsidRPr="005A47CA" w:rsidRDefault="009D0F74" w:rsidP="009C0E7E">
            <w:pPr>
              <w:rPr>
                <w:rFonts w:ascii="Arial Narrow" w:eastAsia="Times New Roman" w:hAnsi="Arial Narrow" w:cs="Arial"/>
                <w:color w:val="auto"/>
                <w:sz w:val="19"/>
                <w:szCs w:val="19"/>
                <w:lang w:eastAsia="fr-FR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9D0F74" w:rsidRPr="005A47CA" w:rsidRDefault="009D0F74" w:rsidP="009C0E7E">
            <w:pPr>
              <w:rPr>
                <w:rFonts w:ascii="Arial Narrow" w:eastAsia="Times New Roman" w:hAnsi="Arial Narrow" w:cs="Arial"/>
                <w:color w:val="auto"/>
                <w:sz w:val="19"/>
                <w:szCs w:val="19"/>
                <w:lang w:eastAsia="fr-FR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D0F74" w:rsidRPr="005A47CA" w:rsidRDefault="009D0F74" w:rsidP="009C0E7E">
            <w:pPr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0F74" w:rsidRPr="005A47CA" w:rsidRDefault="009D0F74" w:rsidP="009C0E7E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 xml:space="preserve">лексична, граматична, </w:t>
            </w:r>
          </w:p>
          <w:p w:rsidR="009D0F74" w:rsidRPr="005A47CA" w:rsidRDefault="009D0F74" w:rsidP="009C0E7E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фонологічна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0F74" w:rsidRPr="005A47CA" w:rsidRDefault="009D0F74" w:rsidP="009C0E7E">
            <w:pPr>
              <w:jc w:val="center"/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Сприймання на слух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0F74" w:rsidRPr="005A47CA" w:rsidRDefault="009D0F74" w:rsidP="009C0E7E">
            <w:pPr>
              <w:jc w:val="center"/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Усна взаємодія та усне продукування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D0F74" w:rsidRPr="005A47CA" w:rsidRDefault="009D0F74" w:rsidP="009C0E7E">
            <w:pPr>
              <w:jc w:val="center"/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Зорове сприймання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D0F74" w:rsidRPr="005A47CA" w:rsidRDefault="009D0F74" w:rsidP="009C0E7E">
            <w:pPr>
              <w:jc w:val="center"/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Писемна взаємодія та писемне продукування</w:t>
            </w:r>
          </w:p>
        </w:tc>
        <w:tc>
          <w:tcPr>
            <w:tcW w:w="1000" w:type="dxa"/>
            <w:gridSpan w:val="2"/>
            <w:vMerge/>
            <w:shd w:val="clear" w:color="auto" w:fill="auto"/>
          </w:tcPr>
          <w:p w:rsidR="009D0F74" w:rsidRPr="005A47CA" w:rsidRDefault="009D0F74" w:rsidP="009C0E7E">
            <w:pPr>
              <w:rPr>
                <w:rFonts w:ascii="Arial Narrow" w:eastAsia="Times New Roman" w:hAnsi="Arial Narrow" w:cs="Arial"/>
                <w:color w:val="auto"/>
                <w:sz w:val="19"/>
                <w:szCs w:val="19"/>
                <w:lang w:val="ru-RU" w:eastAsia="fr-FR"/>
              </w:rPr>
            </w:pPr>
          </w:p>
        </w:tc>
      </w:tr>
      <w:tr w:rsidR="009C0E7E" w:rsidRPr="005A47CA" w:rsidTr="00C41BD2">
        <w:tc>
          <w:tcPr>
            <w:tcW w:w="16305" w:type="dxa"/>
            <w:gridSpan w:val="13"/>
            <w:shd w:val="clear" w:color="auto" w:fill="FFCC99"/>
          </w:tcPr>
          <w:p w:rsidR="009C0E7E" w:rsidRPr="005A47CA" w:rsidRDefault="009C0E7E" w:rsidP="009C0E7E">
            <w:pPr>
              <w:jc w:val="center"/>
              <w:rPr>
                <w:rFonts w:ascii="Arial Narrow" w:eastAsia="Times New Roman" w:hAnsi="Arial Narrow" w:cs="Arial"/>
                <w:b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1. </w:t>
            </w:r>
            <w:r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Personal</w:t>
            </w:r>
            <w:r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best</w:t>
            </w:r>
            <w:r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5A47CA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ru-RU" w:eastAsia="ru-RU"/>
              </w:rPr>
              <w:t xml:space="preserve">Тема: </w:t>
            </w:r>
            <w:r w:rsidRPr="005A47CA">
              <w:rPr>
                <w:rFonts w:ascii="Arial Narrow" w:eastAsia="Times New Roman" w:hAnsi="Arial Narrow" w:cs="Times New Roman"/>
                <w:b/>
                <w:color w:val="auto"/>
                <w:sz w:val="19"/>
                <w:szCs w:val="19"/>
                <w:lang w:val="uk-UA" w:eastAsia="ru-RU"/>
              </w:rPr>
              <w:t xml:space="preserve">Я, моя родина, мої друзі 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2A2890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</w:t>
            </w:r>
          </w:p>
        </w:tc>
        <w:tc>
          <w:tcPr>
            <w:tcW w:w="1421" w:type="dxa"/>
          </w:tcPr>
          <w:p w:rsidR="006C052F" w:rsidRPr="005A47CA" w:rsidRDefault="006C052F" w:rsidP="00E55CEA">
            <w:pPr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 xml:space="preserve">Формування особистості </w:t>
            </w:r>
          </w:p>
          <w:p w:rsidR="006C052F" w:rsidRPr="005A47CA" w:rsidRDefault="006C052F" w:rsidP="00E55CEA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6</w:t>
            </w:r>
          </w:p>
        </w:tc>
        <w:tc>
          <w:tcPr>
            <w:tcW w:w="3124" w:type="dxa"/>
          </w:tcPr>
          <w:p w:rsidR="006C052F" w:rsidRPr="005A47CA" w:rsidRDefault="006C052F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уміння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презентувати себе і створювати тексти (усно і письмово) іноземною мовою, які сприятимуть майбутній кар’єрі.</w:t>
            </w:r>
          </w:p>
          <w:p w:rsidR="006C052F" w:rsidRPr="005A47CA" w:rsidRDefault="006C052F" w:rsidP="005354D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формулює особисті ціннісні пріоритети</w:t>
            </w:r>
          </w:p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 xml:space="preserve">appearance, personality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1, 4-5 с. 6</w:t>
            </w:r>
          </w:p>
          <w:p w:rsidR="006C052F" w:rsidRPr="005A47CA" w:rsidRDefault="006C052F" w:rsidP="00B96921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6C052F" w:rsidRPr="005A47CA" w:rsidRDefault="006C052F" w:rsidP="00942E87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:  впр. 2 с. 6</w:t>
            </w:r>
          </w:p>
        </w:tc>
        <w:tc>
          <w:tcPr>
            <w:tcW w:w="2268" w:type="dxa"/>
          </w:tcPr>
          <w:p w:rsidR="006C052F" w:rsidRPr="005A47CA" w:rsidRDefault="006C052F" w:rsidP="00156254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■ 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6C052F" w:rsidRPr="005A47CA" w:rsidRDefault="006C052F" w:rsidP="00763BC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описи особистих якостей та рис характеру, записані на аудіоносій</w:t>
            </w:r>
          </w:p>
        </w:tc>
        <w:tc>
          <w:tcPr>
            <w:tcW w:w="2126" w:type="dxa"/>
          </w:tcPr>
          <w:p w:rsidR="006C052F" w:rsidRPr="005A47CA" w:rsidRDefault="006C052F" w:rsidP="0015390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1539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передає просту актуальну інформацію, пояснюючи те, що вважає важливим</w:t>
            </w:r>
          </w:p>
          <w:p w:rsidR="006C052F" w:rsidRPr="005A47CA" w:rsidRDefault="006C052F" w:rsidP="00201302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детально розповідає про свої риси</w:t>
            </w:r>
            <w:r w:rsidR="00B27D48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характеру та описує інших людей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B96921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B9692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B9692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B9692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2A2890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</w:t>
            </w:r>
          </w:p>
        </w:tc>
        <w:tc>
          <w:tcPr>
            <w:tcW w:w="1421" w:type="dxa"/>
          </w:tcPr>
          <w:p w:rsidR="006C052F" w:rsidRPr="005A47CA" w:rsidRDefault="006C052F" w:rsidP="002A2890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Індивідуальність людини</w:t>
            </w:r>
          </w:p>
          <w:p w:rsidR="006C052F" w:rsidRPr="005A47CA" w:rsidRDefault="006C052F" w:rsidP="002A2890">
            <w:pPr>
              <w:rPr>
                <w:rFonts w:ascii="Arial Narrow" w:eastAsia="HeliosC" w:hAnsi="Arial Narrow" w:cs="HeliosC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7</w:t>
            </w:r>
          </w:p>
        </w:tc>
        <w:tc>
          <w:tcPr>
            <w:tcW w:w="3124" w:type="dxa"/>
          </w:tcPr>
          <w:p w:rsidR="006C052F" w:rsidRPr="005A47CA" w:rsidRDefault="006C052F" w:rsidP="00DC32F3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DC32F3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DE7A6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</w:tc>
        <w:tc>
          <w:tcPr>
            <w:tcW w:w="1985" w:type="dxa"/>
          </w:tcPr>
          <w:p w:rsidR="006C052F" w:rsidRPr="005A47CA" w:rsidRDefault="006C052F" w:rsidP="00DE7A6F">
            <w:pPr>
              <w:ind w:right="-11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5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с. 7</w:t>
            </w:r>
          </w:p>
          <w:p w:rsidR="006C052F" w:rsidRPr="005A47CA" w:rsidRDefault="006C052F" w:rsidP="002A28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C052F" w:rsidRPr="005A47CA" w:rsidRDefault="006C052F" w:rsidP="002A28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6501F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055F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чітко і докладно аргументує власну думку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 щодо запропонованого твердження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A70617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“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Special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people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>!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”</w:t>
            </w:r>
          </w:p>
          <w:p w:rsidR="006C052F" w:rsidRPr="005A47CA" w:rsidRDefault="006C052F" w:rsidP="00FC4335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читає із задовільним рівнем розуміння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статтю про природні таланти людей</w:t>
            </w:r>
          </w:p>
          <w:p w:rsidR="006C052F" w:rsidRPr="005A47CA" w:rsidRDefault="006C052F" w:rsidP="00763BC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  <w:p w:rsidR="006C052F" w:rsidRPr="005A47CA" w:rsidRDefault="006C052F" w:rsidP="00FC4335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швидко визначає зміст і доречність статей на </w:t>
            </w:r>
            <w:r w:rsidR="0014107B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знайомі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теми, вирішує щодо необхідності більш детально їх опрацьовувати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2A289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20635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2943BC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421" w:type="dxa"/>
          </w:tcPr>
          <w:p w:rsidR="006C052F" w:rsidRPr="005A47CA" w:rsidRDefault="006C052F" w:rsidP="008E5831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Формування особистості</w:t>
            </w:r>
          </w:p>
          <w:p w:rsidR="006C052F" w:rsidRPr="005A47CA" w:rsidRDefault="006C052F" w:rsidP="008E583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8-9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</w:t>
            </w:r>
          </w:p>
          <w:p w:rsidR="006C052F" w:rsidRPr="005A47CA" w:rsidRDefault="006C052F" w:rsidP="008E5831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124" w:type="dxa"/>
          </w:tcPr>
          <w:p w:rsidR="006C052F" w:rsidRPr="005A47CA" w:rsidRDefault="006C052F" w:rsidP="0052261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52261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6C052F" w:rsidRPr="005A47CA" w:rsidRDefault="006C052F" w:rsidP="0052261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52261D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6C052F" w:rsidRPr="005A47CA" w:rsidRDefault="006C052F" w:rsidP="002943BC">
            <w:pPr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</w:pP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Present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simple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  <w:lang w:val="uk-UA"/>
              </w:rPr>
              <w:t xml:space="preserve">,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Present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continuous</w:t>
            </w:r>
          </w:p>
        </w:tc>
        <w:tc>
          <w:tcPr>
            <w:tcW w:w="2268" w:type="dxa"/>
          </w:tcPr>
          <w:p w:rsidR="006C052F" w:rsidRPr="005A47CA" w:rsidRDefault="006C052F" w:rsidP="002943B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E11840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достовірно передає детальну інформацію</w:t>
            </w:r>
          </w:p>
          <w:p w:rsidR="006C052F" w:rsidRPr="005A47CA" w:rsidRDefault="006C052F" w:rsidP="00F674F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 xml:space="preserve">■ правильно вживає 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дієслова у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Present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Simple</w:t>
            </w:r>
            <w:r w:rsidRPr="005A47CA">
              <w:rPr>
                <w:rStyle w:val="a8"/>
                <w:rFonts w:cs="Arial"/>
                <w:b w:val="0"/>
                <w:bCs/>
                <w:color w:val="auto"/>
                <w:szCs w:val="19"/>
                <w:lang w:val="uk-UA"/>
              </w:rPr>
              <w:t xml:space="preserve"> та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Present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Continuous</w:t>
            </w:r>
            <w:r w:rsidRPr="005A47CA">
              <w:rPr>
                <w:rStyle w:val="a8"/>
                <w:rFonts w:cs="Arial"/>
                <w:b w:val="0"/>
                <w:bCs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отримання особистої інформації від співрозмовника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8E5831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основний зміст простих статей на знайомі теми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F674F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 xml:space="preserve">■ правильно вживає 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дієслова у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Present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Simple</w:t>
            </w:r>
            <w:r w:rsidRPr="005A47CA">
              <w:rPr>
                <w:rStyle w:val="a8"/>
                <w:rFonts w:cs="Arial"/>
                <w:b w:val="0"/>
                <w:bCs/>
                <w:color w:val="auto"/>
                <w:szCs w:val="19"/>
                <w:lang w:val="uk-UA"/>
              </w:rPr>
              <w:t xml:space="preserve"> та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Present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Style w:val="a8"/>
                <w:rFonts w:cs="Arial"/>
                <w:b w:val="0"/>
                <w:bCs/>
                <w:i/>
                <w:color w:val="auto"/>
                <w:szCs w:val="19"/>
              </w:rPr>
              <w:t>Continuous</w:t>
            </w:r>
            <w:r w:rsidRPr="005A47CA">
              <w:rPr>
                <w:rStyle w:val="a8"/>
                <w:rFonts w:cs="Arial"/>
                <w:b w:val="0"/>
                <w:bCs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отримання особистої інформації від співрозмовника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8E583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впр. 1-4 с. 6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2943BC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</w:p>
        </w:tc>
        <w:tc>
          <w:tcPr>
            <w:tcW w:w="1421" w:type="dxa"/>
          </w:tcPr>
          <w:p w:rsidR="006C052F" w:rsidRPr="005A47CA" w:rsidRDefault="006C052F" w:rsidP="00F674F4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Індивідуальність людини</w:t>
            </w:r>
          </w:p>
          <w:p w:rsidR="006C052F" w:rsidRPr="005A47CA" w:rsidRDefault="006C052F" w:rsidP="008E583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9,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</w:t>
            </w:r>
          </w:p>
          <w:p w:rsidR="006C052F" w:rsidRPr="005A47CA" w:rsidRDefault="006C052F" w:rsidP="008E5831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It’s very fashionable </w:t>
            </w:r>
          </w:p>
        </w:tc>
        <w:tc>
          <w:tcPr>
            <w:tcW w:w="3124" w:type="dxa"/>
          </w:tcPr>
          <w:p w:rsidR="006C052F" w:rsidRPr="005A47CA" w:rsidRDefault="006C052F" w:rsidP="00DE7A6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Синоніми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та часткові синоніми </w:t>
            </w:r>
          </w:p>
          <w:p w:rsidR="006C052F" w:rsidRPr="005A47CA" w:rsidRDefault="006C052F" w:rsidP="002943BC">
            <w:pPr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 с. 9</w:t>
            </w:r>
          </w:p>
        </w:tc>
        <w:tc>
          <w:tcPr>
            <w:tcW w:w="2268" w:type="dxa"/>
          </w:tcPr>
          <w:p w:rsidR="006C052F" w:rsidRPr="005A47CA" w:rsidRDefault="006C052F" w:rsidP="002943B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8E5831">
            <w:pPr>
              <w:rPr>
                <w:rStyle w:val="12"/>
                <w:rFonts w:ascii="Arial Narrow" w:eastAsia="Calibri" w:hAnsi="Arial Narrow" w:cs="Arial"/>
                <w:bCs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 описує зовнішність та характер людини, упорядковуючи свій опис у лінійну послідовність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E55CEA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E55CEA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 описує зовнішність та характер людини, поєднуючи низку ок</w:t>
            </w:r>
            <w:r w:rsidR="00DA1274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р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емих елементів у лінійну послідовність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8E583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впр.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1-2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7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2943BC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5-6</w:t>
            </w:r>
          </w:p>
        </w:tc>
        <w:tc>
          <w:tcPr>
            <w:tcW w:w="1421" w:type="dxa"/>
          </w:tcPr>
          <w:p w:rsidR="006C052F" w:rsidRPr="005A47CA" w:rsidRDefault="006C052F" w:rsidP="00143FC7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Формування особистості. Самовдоскона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lastRenderedPageBreak/>
              <w:t>лення.</w:t>
            </w:r>
          </w:p>
          <w:p w:rsidR="006C052F" w:rsidRPr="005A47CA" w:rsidRDefault="006C052F" w:rsidP="00143FC7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0-11</w:t>
            </w:r>
          </w:p>
        </w:tc>
        <w:tc>
          <w:tcPr>
            <w:tcW w:w="3124" w:type="dxa"/>
          </w:tcPr>
          <w:p w:rsidR="006C052F" w:rsidRPr="005A47CA" w:rsidRDefault="006C052F" w:rsidP="00D0071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Соціальна:</w:t>
            </w:r>
          </w:p>
          <w:p w:rsidR="006C052F" w:rsidRPr="005A47CA" w:rsidRDefault="006C052F" w:rsidP="00D0071A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співпрацювати з іншими на результат, спілкуючись іноземною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DE7A6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DE7A6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формулює особисті ціннісні пріоритети, планує трає</w:t>
            </w:r>
            <w:r w:rsidR="00DA1274">
              <w:rPr>
                <w:rFonts w:ascii="Arial Narrow" w:hAnsi="Arial Narrow"/>
                <w:sz w:val="19"/>
                <w:szCs w:val="19"/>
                <w:lang w:val="uk-UA"/>
              </w:rPr>
              <w:t>к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торію власного життя</w:t>
            </w:r>
          </w:p>
        </w:tc>
        <w:tc>
          <w:tcPr>
            <w:tcW w:w="1985" w:type="dxa"/>
          </w:tcPr>
          <w:p w:rsidR="006C052F" w:rsidRPr="005A47CA" w:rsidRDefault="006C052F" w:rsidP="002943BC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Тематична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лексика: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10</w:t>
            </w:r>
          </w:p>
        </w:tc>
        <w:tc>
          <w:tcPr>
            <w:tcW w:w="2268" w:type="dxa"/>
          </w:tcPr>
          <w:p w:rsidR="006C052F" w:rsidRPr="005A47CA" w:rsidRDefault="006C052F" w:rsidP="008E5831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6C052F" w:rsidRPr="005A47CA" w:rsidRDefault="006C052F" w:rsidP="008E583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основний зміст відео сюжету / аудіозапису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про особливі таланти чотирьох підлітків</w:t>
            </w:r>
          </w:p>
          <w:p w:rsidR="006C052F" w:rsidRPr="005A47CA" w:rsidRDefault="006C052F" w:rsidP="00763BCF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у деталях розуміє сказане навіть у шумному середовищі, за умови нормативного мовлення</w:t>
            </w:r>
          </w:p>
          <w:p w:rsidR="006C052F" w:rsidRPr="005A47CA" w:rsidRDefault="006C052F" w:rsidP="00482F6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документальні фільми, інтерв’ю наживо, </w:t>
            </w:r>
            <w:r w:rsidR="00927C42" w:rsidRPr="005A47CA">
              <w:rPr>
                <w:rFonts w:ascii="Arial Narrow" w:hAnsi="Arial Narrow"/>
                <w:sz w:val="19"/>
                <w:szCs w:val="19"/>
                <w:lang w:val="uk-UA"/>
              </w:rPr>
              <w:t>ток-шоу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вистави та більшість фільмів, за умови нормативного мовлення </w:t>
            </w:r>
          </w:p>
        </w:tc>
        <w:tc>
          <w:tcPr>
            <w:tcW w:w="2126" w:type="dxa"/>
          </w:tcPr>
          <w:p w:rsidR="006C052F" w:rsidRPr="005A47CA" w:rsidRDefault="006C052F" w:rsidP="00613F19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довищі</w:t>
            </w:r>
          </w:p>
          <w:p w:rsidR="006C052F" w:rsidRPr="005A47CA" w:rsidRDefault="006C052F" w:rsidP="00DA6E8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вибудовує ланцюг логічних аргументів</w:t>
            </w:r>
          </w:p>
          <w:p w:rsidR="006C052F" w:rsidRPr="005A47CA" w:rsidRDefault="006C052F" w:rsidP="00DA6E8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дає пораду щодо простих питань зі сфери своєї компетентності 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E55C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“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What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is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self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-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esteem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?”</w:t>
            </w:r>
          </w:p>
          <w:p w:rsidR="006C052F" w:rsidRPr="005A47CA" w:rsidRDefault="006C052F" w:rsidP="00CE38BD">
            <w:pPr>
              <w:pStyle w:val="af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 xml:space="preserve">виокремлює основний зміст статті про те, як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lastRenderedPageBreak/>
              <w:t>підвищити самооцінку та самоповагу</w:t>
            </w:r>
          </w:p>
          <w:p w:rsidR="006C052F" w:rsidRPr="005A47CA" w:rsidRDefault="006C052F" w:rsidP="00CE38BD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6C052F" w:rsidRPr="005A47CA" w:rsidRDefault="006C052F" w:rsidP="004055F3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розуміє статті та доповіді, пов’язані з сучасними проблемами, якщо автор має чітку позицію і точку зору.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E55CEA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lastRenderedPageBreak/>
              <w:t xml:space="preserve">проектна робота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: с. 11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E55CEA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video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worksheet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(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E55CEA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7</w:t>
            </w:r>
          </w:p>
        </w:tc>
        <w:tc>
          <w:tcPr>
            <w:tcW w:w="1421" w:type="dxa"/>
          </w:tcPr>
          <w:p w:rsidR="006C052F" w:rsidRPr="005A47CA" w:rsidRDefault="006C052F" w:rsidP="00613F1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Формування особистості. Самопізнання.</w:t>
            </w:r>
          </w:p>
          <w:p w:rsidR="006C052F" w:rsidRPr="005A47CA" w:rsidRDefault="006C052F" w:rsidP="00613F1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12</w:t>
            </w:r>
          </w:p>
        </w:tc>
        <w:tc>
          <w:tcPr>
            <w:tcW w:w="3124" w:type="dxa"/>
          </w:tcPr>
          <w:p w:rsidR="006C052F" w:rsidRPr="005A47CA" w:rsidRDefault="006C052F" w:rsidP="00E533D9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E533D9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DE7A6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5A47CA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формулює особисті ціннісні пріоритети, планує трає</w:t>
            </w:r>
            <w:r w:rsidR="0073565B">
              <w:rPr>
                <w:rFonts w:ascii="Arial Narrow" w:hAnsi="Arial Narrow"/>
                <w:sz w:val="19"/>
                <w:szCs w:val="19"/>
                <w:lang w:val="uk-UA"/>
              </w:rPr>
              <w:t>к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торію власного життя</w:t>
            </w:r>
          </w:p>
        </w:tc>
        <w:tc>
          <w:tcPr>
            <w:tcW w:w="1985" w:type="dxa"/>
          </w:tcPr>
          <w:p w:rsidR="006C052F" w:rsidRPr="005A47CA" w:rsidRDefault="006C052F" w:rsidP="00E55C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6C052F" w:rsidRPr="005A47CA" w:rsidRDefault="006C052F" w:rsidP="00E55C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6C052F" w:rsidRPr="005A47CA" w:rsidRDefault="006C052F" w:rsidP="00DC1518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■ 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6C052F" w:rsidRPr="005A47CA" w:rsidRDefault="006C052F" w:rsidP="00DC1518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■ розуміє основний зміст і окремі деталі розповідей про результати психологічного тесту, записаних на аудіоносій</w:t>
            </w:r>
          </w:p>
        </w:tc>
        <w:tc>
          <w:tcPr>
            <w:tcW w:w="2126" w:type="dxa"/>
          </w:tcPr>
          <w:p w:rsidR="006C052F" w:rsidRPr="005A47CA" w:rsidRDefault="006C052F" w:rsidP="00C44028">
            <w:pPr>
              <w:ind w:right="-46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результатів психологічного тесту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E55CEA">
            <w:pPr>
              <w:ind w:right="-46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E55C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8E5831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3-4 с.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E55CEA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421" w:type="dxa"/>
          </w:tcPr>
          <w:p w:rsidR="006C052F" w:rsidRPr="005A47CA" w:rsidRDefault="006C052F" w:rsidP="00613F19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Особисті дані. Індивідуальність людини.</w:t>
            </w:r>
          </w:p>
          <w:p w:rsidR="006C052F" w:rsidRPr="005A47CA" w:rsidRDefault="006C052F" w:rsidP="00613F1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12-13</w:t>
            </w:r>
          </w:p>
          <w:p w:rsidR="006C052F" w:rsidRPr="005A47CA" w:rsidRDefault="006C052F" w:rsidP="00613F19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3124" w:type="dxa"/>
          </w:tcPr>
          <w:p w:rsidR="006C052F" w:rsidRPr="005A47CA" w:rsidRDefault="006C052F" w:rsidP="0052261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52261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6C052F" w:rsidRPr="005A47CA" w:rsidRDefault="006C052F" w:rsidP="0052261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6C052F" w:rsidRPr="005A47CA" w:rsidRDefault="006C052F" w:rsidP="0052261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6C052F" w:rsidRPr="005A47CA" w:rsidRDefault="006C052F" w:rsidP="0052261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52261D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6C052F" w:rsidRPr="005A47CA" w:rsidRDefault="006C052F" w:rsidP="00E55CEA">
            <w:pPr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t>state and action verbs</w:t>
            </w:r>
          </w:p>
        </w:tc>
        <w:tc>
          <w:tcPr>
            <w:tcW w:w="2268" w:type="dxa"/>
          </w:tcPr>
          <w:p w:rsidR="006C052F" w:rsidRPr="005A47CA" w:rsidRDefault="006C052F" w:rsidP="00763BC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6C052F" w:rsidRPr="005A47CA" w:rsidRDefault="006C052F" w:rsidP="00763BCF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</w:tcPr>
          <w:p w:rsidR="006C052F" w:rsidRPr="005A47CA" w:rsidRDefault="006C052F" w:rsidP="004418A0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6C052F" w:rsidRPr="005A47CA" w:rsidRDefault="006C052F" w:rsidP="004418A0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описує предмети за допомогою 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t>state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та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t>action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t>verbs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E55CEA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101834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прості, детальні повідомлення на низку знайомих тем, що входять до сфери особистих інтересів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E55CEA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</w:t>
            </w:r>
          </w:p>
          <w:p w:rsidR="006C052F" w:rsidRPr="005A47CA" w:rsidRDefault="006C052F" w:rsidP="00452481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E55CEA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</w:t>
            </w:r>
          </w:p>
        </w:tc>
        <w:tc>
          <w:tcPr>
            <w:tcW w:w="1421" w:type="dxa"/>
          </w:tcPr>
          <w:p w:rsidR="006C052F" w:rsidRPr="005A47CA" w:rsidRDefault="006C052F" w:rsidP="00613F1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Особисті дані. Обмін особистою інформацією.</w:t>
            </w:r>
          </w:p>
          <w:p w:rsidR="006C052F" w:rsidRPr="005A47CA" w:rsidRDefault="006C052F" w:rsidP="00613F19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14,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</w:t>
            </w:r>
          </w:p>
        </w:tc>
        <w:tc>
          <w:tcPr>
            <w:tcW w:w="3124" w:type="dxa"/>
          </w:tcPr>
          <w:p w:rsidR="006C052F" w:rsidRPr="005A47CA" w:rsidRDefault="006C052F" w:rsidP="0028710F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C052F" w:rsidRPr="005A47CA" w:rsidRDefault="006C052F" w:rsidP="0028710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6C052F" w:rsidRPr="005A47CA" w:rsidRDefault="006C052F" w:rsidP="00E55CEA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14</w:t>
            </w:r>
          </w:p>
          <w:p w:rsidR="006C052F" w:rsidRPr="005A47CA" w:rsidRDefault="006C052F" w:rsidP="0054175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a8"/>
                <w:rFonts w:cs="Arial"/>
                <w:b w:val="0"/>
                <w:color w:val="auto"/>
                <w:szCs w:val="19"/>
              </w:rPr>
              <w:t>Question</w:t>
            </w:r>
            <w:r w:rsidRPr="005A47CA">
              <w:rPr>
                <w:rStyle w:val="a8"/>
                <w:rFonts w:cs="Arial"/>
                <w:b w:val="0"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Style w:val="a8"/>
                <w:rFonts w:cs="Arial"/>
                <w:b w:val="0"/>
                <w:color w:val="auto"/>
                <w:szCs w:val="19"/>
              </w:rPr>
              <w:t>tags</w:t>
            </w:r>
            <w:r w:rsidRPr="005A47CA">
              <w:rPr>
                <w:rStyle w:val="a8"/>
                <w:rFonts w:cs="Arial"/>
                <w:b w:val="0"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Style w:val="a8"/>
                <w:rFonts w:cs="Arial"/>
                <w:b w:val="0"/>
                <w:color w:val="auto"/>
                <w:szCs w:val="19"/>
              </w:rPr>
              <w:t>SB</w:t>
            </w:r>
            <w:r w:rsidRPr="005A47CA">
              <w:rPr>
                <w:rStyle w:val="a8"/>
                <w:rFonts w:cs="Arial"/>
                <w:b w:val="0"/>
                <w:color w:val="auto"/>
                <w:szCs w:val="19"/>
                <w:lang w:val="uk-UA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4-5 с. 14</w:t>
            </w:r>
          </w:p>
        </w:tc>
        <w:tc>
          <w:tcPr>
            <w:tcW w:w="2268" w:type="dxa"/>
          </w:tcPr>
          <w:p w:rsidR="006C052F" w:rsidRPr="005A47CA" w:rsidRDefault="006C052F" w:rsidP="00E55CEA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розмови між підлітками про свої таланти та здібності, записаної на аудіоносій</w:t>
            </w:r>
          </w:p>
        </w:tc>
        <w:tc>
          <w:tcPr>
            <w:tcW w:w="2126" w:type="dxa"/>
          </w:tcPr>
          <w:p w:rsidR="006C052F" w:rsidRPr="005A47CA" w:rsidRDefault="006C052F" w:rsidP="003840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 або на знайомі теми</w:t>
            </w:r>
          </w:p>
          <w:p w:rsidR="006C052F" w:rsidRPr="005A47CA" w:rsidRDefault="006C052F" w:rsidP="004055F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6C052F" w:rsidRPr="005A47CA" w:rsidRDefault="006C052F" w:rsidP="003840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сказаного; коли необхідно, може повторити частину сказаного співрозмовником щоб пересвідчитися у взаєморозумінні.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E55CEA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613F19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613F19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9</w:t>
            </w:r>
          </w:p>
        </w:tc>
      </w:tr>
      <w:tr w:rsidR="006C052F" w:rsidRPr="00B27D48" w:rsidTr="005A47CA">
        <w:tc>
          <w:tcPr>
            <w:tcW w:w="558" w:type="dxa"/>
            <w:gridSpan w:val="2"/>
          </w:tcPr>
          <w:p w:rsidR="006C052F" w:rsidRPr="005A47CA" w:rsidRDefault="006C052F" w:rsidP="00E55CEA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11</w:t>
            </w:r>
          </w:p>
        </w:tc>
        <w:tc>
          <w:tcPr>
            <w:tcW w:w="1421" w:type="dxa"/>
          </w:tcPr>
          <w:p w:rsidR="006C052F" w:rsidRPr="005A47CA" w:rsidRDefault="006C052F" w:rsidP="001E401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Особисті дані.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Зовнішність і характер людини.</w:t>
            </w:r>
          </w:p>
          <w:p w:rsidR="006C052F" w:rsidRPr="005A47CA" w:rsidRDefault="006C052F" w:rsidP="00FE42DE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15,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10</w:t>
            </w:r>
          </w:p>
          <w:p w:rsidR="006C052F" w:rsidRPr="005A47CA" w:rsidRDefault="006C052F" w:rsidP="001E401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124" w:type="dxa"/>
          </w:tcPr>
          <w:p w:rsidR="006C052F" w:rsidRPr="005A47CA" w:rsidRDefault="006C052F" w:rsidP="0028710F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6C052F" w:rsidRPr="005A47CA" w:rsidRDefault="006C052F" w:rsidP="0028710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уміння ініціювати писемну взаємо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дію для розв’язання конкретного комунікативного завдання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28710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985" w:type="dxa"/>
          </w:tcPr>
          <w:p w:rsidR="006C052F" w:rsidRPr="005A47CA" w:rsidRDefault="006C052F" w:rsidP="00E55C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Фрази для опису люди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ни,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дієслово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look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з іменниками та прикметниками 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(</w:t>
            </w:r>
            <w:r w:rsidRPr="005A47CA">
              <w:rPr>
                <w:rFonts w:ascii="Arial Narrow" w:hAnsi="Arial Narrow"/>
                <w:sz w:val="19"/>
                <w:szCs w:val="19"/>
              </w:rPr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15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</w:p>
        </w:tc>
        <w:tc>
          <w:tcPr>
            <w:tcW w:w="2268" w:type="dxa"/>
          </w:tcPr>
          <w:p w:rsidR="006C052F" w:rsidRPr="005A47CA" w:rsidRDefault="006C052F" w:rsidP="00E55C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E55C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C052F" w:rsidRPr="005A47CA" w:rsidRDefault="006C052F" w:rsidP="00D302E1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читає листи, пов’язані зі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lastRenderedPageBreak/>
              <w:t>сферою особистих інтересів, і легко визначає основну думку</w:t>
            </w:r>
          </w:p>
          <w:p w:rsidR="006C052F" w:rsidRPr="005A47CA" w:rsidRDefault="006C052F" w:rsidP="000478A3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744759">
            <w:pPr>
              <w:autoSpaceDE w:val="0"/>
              <w:autoSpaceDN w:val="0"/>
              <w:adjustRightInd w:val="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пише електрон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lastRenderedPageBreak/>
              <w:t>ний лист другові, описуючи зовнішність людей на фотографії</w:t>
            </w:r>
          </w:p>
          <w:p w:rsidR="006C052F" w:rsidRPr="005A47CA" w:rsidRDefault="006C052F" w:rsidP="0074475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правильно оформлює особистий лист відповідно до контексту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1E4016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5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с. 10</w:t>
            </w:r>
          </w:p>
          <w:p w:rsidR="006C052F" w:rsidRPr="005A47CA" w:rsidRDefault="006C052F" w:rsidP="001E4016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Написання електронного листа</w:t>
            </w:r>
          </w:p>
        </w:tc>
      </w:tr>
      <w:tr w:rsidR="00101834" w:rsidRPr="005A47CA" w:rsidTr="00DE7A6F">
        <w:tc>
          <w:tcPr>
            <w:tcW w:w="558" w:type="dxa"/>
            <w:gridSpan w:val="2"/>
          </w:tcPr>
          <w:p w:rsidR="00101834" w:rsidRPr="005A47CA" w:rsidRDefault="00101834" w:rsidP="008E583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12</w:t>
            </w:r>
          </w:p>
        </w:tc>
        <w:tc>
          <w:tcPr>
            <w:tcW w:w="14747" w:type="dxa"/>
            <w:gridSpan w:val="9"/>
          </w:tcPr>
          <w:p w:rsidR="00101834" w:rsidRPr="005A47CA" w:rsidRDefault="00101834" w:rsidP="00E55CE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Узагальнення та систематизація лексико-граматичного матеріалу теми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«Я, моя родина, мої друзі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»: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  (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16-17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)</w:t>
            </w:r>
          </w:p>
          <w:p w:rsidR="00101834" w:rsidRPr="005A47CA" w:rsidRDefault="00101834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01834" w:rsidRPr="005A47CA" w:rsidRDefault="00101834" w:rsidP="00DE7A6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101834" w:rsidRPr="005A47CA" w:rsidRDefault="00101834" w:rsidP="000A38F4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101834" w:rsidRPr="005A47CA" w:rsidRDefault="00101834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</w:t>
            </w:r>
          </w:p>
        </w:tc>
      </w:tr>
      <w:tr w:rsidR="00101834" w:rsidRPr="00B27D48" w:rsidTr="006C679C">
        <w:tc>
          <w:tcPr>
            <w:tcW w:w="558" w:type="dxa"/>
            <w:gridSpan w:val="2"/>
          </w:tcPr>
          <w:p w:rsidR="00101834" w:rsidRPr="005A47CA" w:rsidRDefault="00101834" w:rsidP="00450FF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13</w:t>
            </w:r>
          </w:p>
        </w:tc>
        <w:tc>
          <w:tcPr>
            <w:tcW w:w="14747" w:type="dxa"/>
            <w:gridSpan w:val="9"/>
            <w:vAlign w:val="center"/>
          </w:tcPr>
          <w:p w:rsidR="00101834" w:rsidRPr="005A47CA" w:rsidRDefault="00101834" w:rsidP="000A38F4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Перевірочний тест за темою «Я, моя родина, мої друзі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»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1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</w:p>
          <w:p w:rsidR="00101834" w:rsidRPr="005A47CA" w:rsidRDefault="00101834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01834" w:rsidRPr="005A47CA" w:rsidRDefault="00101834" w:rsidP="000A38F4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000" w:type="dxa"/>
            <w:gridSpan w:val="2"/>
          </w:tcPr>
          <w:p w:rsidR="00101834" w:rsidRPr="005A47CA" w:rsidRDefault="00101834" w:rsidP="008E583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6C679C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14</w:t>
            </w:r>
          </w:p>
        </w:tc>
        <w:tc>
          <w:tcPr>
            <w:tcW w:w="1421" w:type="dxa"/>
          </w:tcPr>
          <w:p w:rsidR="006C052F" w:rsidRPr="005A47CA" w:rsidRDefault="006C052F" w:rsidP="00A91F53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1 Coming of age (SRC, TRC)</w:t>
            </w:r>
          </w:p>
        </w:tc>
        <w:tc>
          <w:tcPr>
            <w:tcW w:w="3124" w:type="dxa"/>
          </w:tcPr>
          <w:p w:rsidR="006C052F" w:rsidRPr="005A47CA" w:rsidRDefault="006C052F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уміння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6C052F" w:rsidRPr="005A47CA" w:rsidRDefault="006C052F" w:rsidP="00A91F53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6C052F" w:rsidRPr="005A47CA" w:rsidRDefault="006C052F" w:rsidP="00A91F53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застосовувати ІКТ для пошуку, обробки, аналізу та підготовки інформації відповідно до поставлених завдань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GB"/>
              </w:rPr>
              <w:t>ball gown, boost, formal, harsh, heels, hunt, leap, maturity, origin, ritual, robes, symbolise, tiara, tough, warrior</w:t>
            </w:r>
          </w:p>
        </w:tc>
        <w:tc>
          <w:tcPr>
            <w:tcW w:w="2268" w:type="dxa"/>
          </w:tcPr>
          <w:p w:rsidR="006C052F" w:rsidRPr="005A47CA" w:rsidRDefault="006C052F" w:rsidP="00763BC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DE7A6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традиції святкування повноліття в Україні та порівнює їх з традиціями святкування  в інших країнах світу</w:t>
            </w:r>
          </w:p>
          <w:p w:rsidR="006C052F" w:rsidRPr="005A47CA" w:rsidRDefault="006C052F" w:rsidP="00DE7A6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C052F" w:rsidRPr="00927C42" w:rsidRDefault="006C052F" w:rsidP="00DE7A6F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927C42">
              <w:rPr>
                <w:rFonts w:ascii="Arial Narrow" w:hAnsi="Arial Narrow" w:cs="Times New Roman"/>
                <w:i/>
                <w:sz w:val="19"/>
                <w:szCs w:val="19"/>
              </w:rPr>
              <w:t>Coming of age</w:t>
            </w:r>
          </w:p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традиції святкування повноліття в різних країнах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763BC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presentation</w:t>
            </w:r>
          </w:p>
          <w:p w:rsidR="006C052F" w:rsidRPr="005A47CA" w:rsidRDefault="006C052F" w:rsidP="00763BC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about coming-of-age events</w:t>
            </w:r>
          </w:p>
        </w:tc>
      </w:tr>
      <w:tr w:rsidR="00101834" w:rsidRPr="005A47CA" w:rsidTr="00DE7A6F">
        <w:tc>
          <w:tcPr>
            <w:tcW w:w="558" w:type="dxa"/>
            <w:gridSpan w:val="2"/>
          </w:tcPr>
          <w:p w:rsidR="00101834" w:rsidRPr="005A47CA" w:rsidRDefault="00101834" w:rsidP="008E583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5747" w:type="dxa"/>
            <w:gridSpan w:val="11"/>
          </w:tcPr>
          <w:p w:rsidR="00101834" w:rsidRPr="005A47CA" w:rsidRDefault="00101834" w:rsidP="006C679C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</w:tr>
      <w:tr w:rsidR="00101834" w:rsidRPr="00B27D48" w:rsidTr="00DE7A6F">
        <w:tc>
          <w:tcPr>
            <w:tcW w:w="16305" w:type="dxa"/>
            <w:gridSpan w:val="13"/>
            <w:shd w:val="clear" w:color="auto" w:fill="FFCC99"/>
          </w:tcPr>
          <w:p w:rsidR="00101834" w:rsidRPr="005A47CA" w:rsidRDefault="00101834" w:rsidP="00452481">
            <w:pPr>
              <w:pStyle w:val="af0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Arial"/>
                <w:b/>
                <w:color w:val="auto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 w:cs="Arial"/>
                <w:b/>
                <w:color w:val="auto"/>
                <w:sz w:val="19"/>
                <w:szCs w:val="19"/>
                <w:lang w:val="ru-RU"/>
              </w:rPr>
              <w:t xml:space="preserve"> 2. </w:t>
            </w:r>
            <w:r w:rsidRPr="005A47CA">
              <w:rPr>
                <w:rFonts w:ascii="Arial Narrow" w:hAnsi="Arial Narrow" w:cs="Arial"/>
                <w:b/>
                <w:color w:val="auto"/>
                <w:sz w:val="19"/>
                <w:szCs w:val="19"/>
              </w:rPr>
              <w:t>Travelogue</w:t>
            </w:r>
            <w:r w:rsidRPr="005A47CA">
              <w:rPr>
                <w:rFonts w:ascii="Arial Narrow" w:hAnsi="Arial Narrow" w:cs="Arial"/>
                <w:b/>
                <w:color w:val="auto"/>
                <w:sz w:val="19"/>
                <w:szCs w:val="19"/>
                <w:lang w:val="ru-RU"/>
              </w:rPr>
              <w:t xml:space="preserve">. </w:t>
            </w:r>
            <w:r w:rsidRPr="005A47CA">
              <w:rPr>
                <w:rFonts w:ascii="Arial Narrow" w:hAnsi="Arial Narrow" w:cs="Arial"/>
                <w:b/>
                <w:color w:val="auto"/>
                <w:sz w:val="19"/>
                <w:szCs w:val="19"/>
                <w:lang w:val="uk-UA"/>
              </w:rPr>
              <w:t>Тема: Транспорт і подорожі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8E583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15</w:t>
            </w:r>
          </w:p>
        </w:tc>
        <w:tc>
          <w:tcPr>
            <w:tcW w:w="1421" w:type="dxa"/>
          </w:tcPr>
          <w:p w:rsidR="006C052F" w:rsidRPr="005A47CA" w:rsidRDefault="006C052F" w:rsidP="00E55CEA">
            <w:pPr>
              <w:pStyle w:val="af0"/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>Подорожі різними видами транспорту</w:t>
            </w:r>
          </w:p>
          <w:p w:rsidR="006C052F" w:rsidRPr="005A47CA" w:rsidRDefault="006C052F" w:rsidP="00E55CEA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18</w:t>
            </w:r>
          </w:p>
        </w:tc>
        <w:tc>
          <w:tcPr>
            <w:tcW w:w="3124" w:type="dxa"/>
          </w:tcPr>
          <w:p w:rsidR="006C052F" w:rsidRPr="005A47CA" w:rsidRDefault="006C052F" w:rsidP="00265F2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6C052F" w:rsidRPr="005A47CA" w:rsidRDefault="006C052F" w:rsidP="00265F2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DE7A6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 xml:space="preserve">transport and travel, accommodation </w:t>
            </w:r>
          </w:p>
          <w:p w:rsidR="006C052F" w:rsidRPr="005A47CA" w:rsidRDefault="006C052F" w:rsidP="00CA1345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тематичної лексики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впр. 4 с. 18</w:t>
            </w:r>
          </w:p>
        </w:tc>
        <w:tc>
          <w:tcPr>
            <w:tcW w:w="2268" w:type="dxa"/>
          </w:tcPr>
          <w:p w:rsidR="006C052F" w:rsidRPr="00927C42" w:rsidRDefault="006C052F" w:rsidP="00DC151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■ розуміє основний зміст радіопрограми про подорожі, записаної на аудіоносій</w:t>
            </w:r>
          </w:p>
          <w:p w:rsidR="006C052F" w:rsidRPr="005A47CA" w:rsidRDefault="006C052F" w:rsidP="00DC151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</w:tcPr>
          <w:p w:rsidR="006C052F" w:rsidRPr="005A47CA" w:rsidRDefault="006C052F" w:rsidP="00AE070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6C052F" w:rsidRPr="005A47CA" w:rsidRDefault="006C052F" w:rsidP="004E3B53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зумілі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CA1345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більшість фактичної інформації в тексті про подорож потягом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CA1345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E55CEA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1-4 с. 12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8E583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16</w:t>
            </w:r>
          </w:p>
        </w:tc>
        <w:tc>
          <w:tcPr>
            <w:tcW w:w="1421" w:type="dxa"/>
          </w:tcPr>
          <w:p w:rsidR="006C052F" w:rsidRPr="005A47CA" w:rsidRDefault="006C052F" w:rsidP="00B90FF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Подорожі</w:t>
            </w:r>
          </w:p>
          <w:p w:rsidR="006C052F" w:rsidRPr="005A47CA" w:rsidRDefault="006C052F" w:rsidP="00B90FFF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9</w:t>
            </w:r>
          </w:p>
        </w:tc>
        <w:tc>
          <w:tcPr>
            <w:tcW w:w="3124" w:type="dxa"/>
          </w:tcPr>
          <w:p w:rsidR="006C052F" w:rsidRPr="005A47CA" w:rsidRDefault="006C052F" w:rsidP="00DE7A6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DE7A6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DC32F3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DC32F3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6C052F" w:rsidRPr="005A47CA" w:rsidRDefault="006C052F" w:rsidP="00DE7A6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DE7A6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7A794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 w:eastAsia="en-US"/>
              </w:rPr>
              <w:t>с. 19 впр. 5</w:t>
            </w:r>
          </w:p>
        </w:tc>
        <w:tc>
          <w:tcPr>
            <w:tcW w:w="2268" w:type="dxa"/>
          </w:tcPr>
          <w:p w:rsidR="006C052F" w:rsidRPr="005A47CA" w:rsidRDefault="006C052F" w:rsidP="007A794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4E3B5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подорожі різними видами транспорту</w:t>
            </w:r>
          </w:p>
          <w:p w:rsidR="006C052F" w:rsidRPr="005A47CA" w:rsidRDefault="006C052F" w:rsidP="00C55085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орієнтується в більшості ситуацій, які можуть виникнути під час подорожі; спілкується з відповідними службовцями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CC04AF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“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Notes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from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Small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island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” </w:t>
            </w:r>
          </w:p>
          <w:p w:rsidR="006C052F" w:rsidRPr="005A47CA" w:rsidRDefault="006C052F" w:rsidP="0073179E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фабулу оповідань з чіткою сюжетною лінією, якщо мовні засоби належать до сфери повсякденного спілкування</w:t>
            </w:r>
          </w:p>
          <w:p w:rsidR="006C052F" w:rsidRPr="005A47CA" w:rsidRDefault="006C052F" w:rsidP="00CC04A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  <w:p w:rsidR="006C052F" w:rsidRPr="005A47CA" w:rsidRDefault="006C052F" w:rsidP="00D302E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читає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уривок з оповідання з чітким розповідним сюжетом і розуміє мотиви дій персонажів та наслідки їх дій для розвитку сюжету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7A794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C4402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 с. 13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8E5831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17</w:t>
            </w:r>
          </w:p>
        </w:tc>
        <w:tc>
          <w:tcPr>
            <w:tcW w:w="1421" w:type="dxa"/>
          </w:tcPr>
          <w:p w:rsidR="006C052F" w:rsidRPr="005A47CA" w:rsidRDefault="006C052F" w:rsidP="00B90FFF">
            <w:pPr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Подорожі</w:t>
            </w:r>
          </w:p>
          <w:p w:rsidR="006C052F" w:rsidRPr="005A47CA" w:rsidRDefault="006C052F" w:rsidP="00B90FFF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 20</w:t>
            </w:r>
          </w:p>
          <w:p w:rsidR="006C052F" w:rsidRPr="005A47CA" w:rsidRDefault="006C052F" w:rsidP="00B90FFF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124" w:type="dxa"/>
          </w:tcPr>
          <w:p w:rsidR="006C052F" w:rsidRPr="005A47CA" w:rsidRDefault="006C052F" w:rsidP="0052261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52261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6C052F" w:rsidRPr="005A47CA" w:rsidRDefault="006C052F" w:rsidP="00BA0723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BA0723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6C052F" w:rsidRPr="005A47CA" w:rsidRDefault="006C052F" w:rsidP="00E55CEA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Past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Simple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,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Past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Continuous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,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Past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Perfect</w:t>
            </w:r>
          </w:p>
        </w:tc>
        <w:tc>
          <w:tcPr>
            <w:tcW w:w="2268" w:type="dxa"/>
          </w:tcPr>
          <w:p w:rsidR="006C052F" w:rsidRPr="005A47CA" w:rsidRDefault="006C052F" w:rsidP="00E55CEA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E55CEA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 xml:space="preserve">■ правильно вживає дієслова у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Past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Simple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,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Past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Continuous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,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Past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 w:eastAsia="en-US"/>
              </w:rPr>
              <w:t>Perfect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обговорення досвіду подорожей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C4402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AB043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0403A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14 впр. 1-6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18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Подорож потягом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21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15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Four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stars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for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me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! </w:t>
            </w:r>
            <w:bookmarkStart w:id="1" w:name="_GoBack"/>
            <w:bookmarkEnd w:id="1"/>
          </w:p>
        </w:tc>
        <w:tc>
          <w:tcPr>
            <w:tcW w:w="3124" w:type="dxa"/>
          </w:tcPr>
          <w:p w:rsidR="006C052F" w:rsidRPr="005A47CA" w:rsidRDefault="006C052F" w:rsidP="004A3AF8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фразові дієслова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наголос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 подорожування, опи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сує почуття та реакцію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тексту про подорож потягом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допис для розміщення в мережі інтернет про власний досвід подорожування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15 впр. 1-2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19-20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Англомовні країни. Подорож до Нової Зеландії</w:t>
            </w:r>
          </w:p>
          <w:p w:rsidR="006C052F" w:rsidRPr="005A47CA" w:rsidRDefault="006C052F" w:rsidP="004A3AF8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22-23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розвивати екологічне мислення під час опрацюванні тем, текстів, новин, комунікативних ситуацій, аудіо- та відеоматеріалів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5E4AA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6C052F" w:rsidRPr="005A47CA" w:rsidRDefault="006C052F" w:rsidP="005E4AA9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застосовувати ІКТ для пошуку, обробки, аналізу та підготовки інформації відповідно до поставлених завдань</w:t>
            </w:r>
          </w:p>
          <w:p w:rsidR="006C052F" w:rsidRPr="005A47CA" w:rsidRDefault="006C052F" w:rsidP="000E4479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C052F" w:rsidRPr="005A47CA" w:rsidRDefault="006C052F" w:rsidP="000E447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уміння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генерувати нові ідеї, переко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нувати в їх доцільності та об’єднувати однодумців задля втілення цих ідей у життя</w:t>
            </w:r>
          </w:p>
          <w:p w:rsidR="006C052F" w:rsidRPr="005A47CA" w:rsidRDefault="006C052F" w:rsidP="005354D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описує види еко-туризму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Тематична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лексика: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22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подорож до Нової Зеландії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або ефірних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6C052F" w:rsidRPr="005A47CA" w:rsidRDefault="006C052F" w:rsidP="004A3AF8">
            <w:pPr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описує мрії, сподівання, амбіції.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How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to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responsible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tourist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6C052F" w:rsidRPr="005A47CA" w:rsidRDefault="006C052F" w:rsidP="004A3AF8">
            <w:pPr>
              <w:rPr>
                <w:rFonts w:ascii="Arial Narrow" w:eastAsia="HeliosC" w:hAnsi="Arial Narrow" w:cs="HeliosC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 текстах, статтях, інформаційних брошурах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: с. 23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  <w:p w:rsidR="006C052F" w:rsidRPr="005A47CA" w:rsidRDefault="006C052F" w:rsidP="00317B78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21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Подорож навколо світу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24</w:t>
            </w:r>
          </w:p>
          <w:p w:rsidR="006C052F" w:rsidRPr="005A47CA" w:rsidRDefault="006C052F" w:rsidP="004A3AF8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6C052F" w:rsidRPr="00927C42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■ розуміє основний зміст радіопрограми про подорож навколо світу, записаної на аудіоносій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■ розуміє складну аргументацію в лекції, якщо мовлення чітке, а тема досить знайома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почутого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15 впр. 3-4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22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24-25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Структури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used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to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/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would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достовірно передає детальну інформацію</w:t>
            </w:r>
          </w:p>
          <w:p w:rsidR="006C052F" w:rsidRPr="005A47CA" w:rsidRDefault="006C052F" w:rsidP="004A3AF8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 правильно вживає с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труктури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used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to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/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would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 </w:t>
            </w:r>
            <w:r w:rsidRPr="005A47CA">
              <w:rPr>
                <w:rStyle w:val="a8"/>
                <w:rFonts w:cs="Arial"/>
                <w:b w:val="0"/>
                <w:bCs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опису подій в минулому та минулого досвіду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3414F3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впр.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4 с.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 skills (SRC)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23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Туристичні послуги 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26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26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розмови з туристичним агентом, записаної на аудіоносій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Рольова гра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орієнтується в більшості ситуацій, які можуть виникнути під час подорожі, а саме резервування готелю, заповнення анкети, замовлення страв і таке інше; спілкується з відповідними службовцями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стисло аргументує та пояснює власні думки, плани, дії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17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24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Подорож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27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27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ляди й думки та запитує про погляди й думки співрозмовника, обговорю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ючи омріяну відпустку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розуміє зміст дописів у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соцмережах, навіть якщо вжито слова, які належать до нестандартного стилю </w:t>
            </w:r>
          </w:p>
          <w:p w:rsidR="006C052F" w:rsidRPr="005A47CA" w:rsidRDefault="006C052F" w:rsidP="004A3AF8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ru-RU" w:eastAsia="ru-RU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пише допис для розміщення в мережі Інтернет з наданням простої актуальної інформації, пояснюючи те, що вважає важливим</w:t>
            </w:r>
          </w:p>
          <w:p w:rsidR="006C052F" w:rsidRPr="005A47CA" w:rsidRDefault="006C052F" w:rsidP="007279B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 xml:space="preserve">описує події та власний досвід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lastRenderedPageBreak/>
              <w:t>(реальні або уявні)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18 впр. 1-5</w:t>
            </w:r>
          </w:p>
        </w:tc>
      </w:tr>
      <w:tr w:rsidR="004A3AF8" w:rsidRPr="005A47CA" w:rsidTr="006C679C">
        <w:tc>
          <w:tcPr>
            <w:tcW w:w="558" w:type="dxa"/>
            <w:gridSpan w:val="2"/>
          </w:tcPr>
          <w:p w:rsidR="004A3AF8" w:rsidRPr="005A47CA" w:rsidRDefault="004A3AF8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25</w:t>
            </w:r>
          </w:p>
        </w:tc>
        <w:tc>
          <w:tcPr>
            <w:tcW w:w="14747" w:type="dxa"/>
            <w:gridSpan w:val="9"/>
          </w:tcPr>
          <w:p w:rsidR="004A3AF8" w:rsidRPr="005A47CA" w:rsidRDefault="004A3AF8" w:rsidP="004A3AF8">
            <w:pPr>
              <w:jc w:val="both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 (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28-29)</w:t>
            </w:r>
          </w:p>
          <w:p w:rsidR="004A3AF8" w:rsidRPr="005A47CA" w:rsidRDefault="004A3AF8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A3AF8" w:rsidRPr="005A47CA" w:rsidRDefault="004A3AF8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4A3AF8" w:rsidRPr="005A47CA" w:rsidRDefault="004A3AF8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4A3AF8" w:rsidRPr="005A47CA" w:rsidRDefault="004A3AF8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Progress Test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2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WB с.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19</w:t>
            </w:r>
          </w:p>
        </w:tc>
      </w:tr>
      <w:tr w:rsidR="004A3AF8" w:rsidRPr="00B27D48" w:rsidTr="006C679C">
        <w:tc>
          <w:tcPr>
            <w:tcW w:w="558" w:type="dxa"/>
            <w:gridSpan w:val="2"/>
          </w:tcPr>
          <w:p w:rsidR="004A3AF8" w:rsidRPr="005A47CA" w:rsidRDefault="004A3AF8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26</w:t>
            </w:r>
          </w:p>
        </w:tc>
        <w:tc>
          <w:tcPr>
            <w:tcW w:w="14747" w:type="dxa"/>
            <w:gridSpan w:val="9"/>
          </w:tcPr>
          <w:p w:rsidR="004A3AF8" w:rsidRPr="005A47CA" w:rsidRDefault="004A3AF8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«Подорожі. Транспорт»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2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4A3AF8" w:rsidRPr="005A47CA" w:rsidRDefault="004A3AF8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A3AF8" w:rsidRPr="005A47CA" w:rsidRDefault="004A3AF8" w:rsidP="004A3AF8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="00E533D9" w:rsidRPr="005A47CA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</w:tc>
        <w:tc>
          <w:tcPr>
            <w:tcW w:w="1000" w:type="dxa"/>
            <w:gridSpan w:val="2"/>
          </w:tcPr>
          <w:p w:rsidR="004A3AF8" w:rsidRPr="005A47CA" w:rsidRDefault="004A3AF8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27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Gateway to exams Units 1-2 </w:t>
            </w: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 30-31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</w:p>
          <w:p w:rsidR="006C052F" w:rsidRPr="005A47CA" w:rsidRDefault="006C052F" w:rsidP="006C052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розповідей про проблеми під час подорожі, записаних на аудіоносій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 або на знайомі теми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прочитаного та почутого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пише особисті листи з запитом або наданням простої актуальної інформації, пояснюючи те, що вважає важливим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розповідає про події, описує почуття і реакції у формі простого зв’язного тексту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WB: с.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20-21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28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2 Culture trips (SRC, TRC)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6C052F" w:rsidRPr="005A47CA" w:rsidRDefault="006C052F" w:rsidP="00927C42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authentic, civilisation, delight, ethnic, foundation, gables, game, goods, heritage, hook, iconic,</w:t>
            </w:r>
            <w:r w:rsid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marvel, merchant, pagoda, renowned, tribe, unstable, wealthy 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розповідає про пам’ятки архітектури та туризм в Україні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the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travel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brochure</w:t>
            </w:r>
            <w:proofErr w:type="spellEnd"/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туристичну брошуру, знаходить і розуміє релевантну інформацію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927C42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927C42">
              <w:rPr>
                <w:rFonts w:ascii="Arial Narrow" w:hAnsi="Arial Narrow" w:cs="Times New Roman"/>
                <w:sz w:val="19"/>
                <w:szCs w:val="19"/>
              </w:rPr>
              <w:t>a tour itinerary for a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Times New Roman"/>
                <w:sz w:val="19"/>
                <w:szCs w:val="19"/>
              </w:rPr>
              <w:t>cultural trip to your country</w:t>
            </w:r>
          </w:p>
        </w:tc>
      </w:tr>
      <w:tr w:rsidR="004A3AF8" w:rsidRPr="005A47CA" w:rsidTr="00DE7A6F">
        <w:tc>
          <w:tcPr>
            <w:tcW w:w="558" w:type="dxa"/>
            <w:gridSpan w:val="2"/>
          </w:tcPr>
          <w:p w:rsidR="004A3AF8" w:rsidRPr="005A47CA" w:rsidRDefault="004A3AF8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</w:t>
            </w:r>
          </w:p>
        </w:tc>
        <w:tc>
          <w:tcPr>
            <w:tcW w:w="15747" w:type="dxa"/>
            <w:gridSpan w:val="11"/>
          </w:tcPr>
          <w:p w:rsidR="004A3AF8" w:rsidRPr="005A47CA" w:rsidRDefault="004A3AF8" w:rsidP="004A3AF8">
            <w:pPr>
              <w:pStyle w:val="af0"/>
              <w:rPr>
                <w:rStyle w:val="12"/>
                <w:rFonts w:ascii="Arial Narrow" w:eastAsia="HeliosC" w:hAnsi="Arial Narrow"/>
                <w:color w:val="000000"/>
                <w:spacing w:val="0"/>
                <w:sz w:val="19"/>
                <w:szCs w:val="19"/>
                <w:lang w:val="en-US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CLIL (Design and technology)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Literature (Emma by Jane Austen)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grammar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practice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sz w:val="19"/>
                <w:szCs w:val="19"/>
              </w:rPr>
              <w:t>(Past simple, past continuous and past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sz w:val="19"/>
                <w:szCs w:val="19"/>
              </w:rPr>
              <w:t>perfect; used to and would)</w:t>
            </w:r>
          </w:p>
        </w:tc>
      </w:tr>
      <w:tr w:rsidR="004A3AF8" w:rsidRPr="005A47CA" w:rsidTr="00DE7A6F">
        <w:tc>
          <w:tcPr>
            <w:tcW w:w="16305" w:type="dxa"/>
            <w:gridSpan w:val="13"/>
            <w:shd w:val="clear" w:color="auto" w:fill="FFCC99"/>
            <w:vAlign w:val="center"/>
          </w:tcPr>
          <w:p w:rsidR="004A3AF8" w:rsidRPr="005A47CA" w:rsidRDefault="004A3AF8" w:rsidP="004A3AF8">
            <w:pPr>
              <w:pStyle w:val="af0"/>
              <w:jc w:val="center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b/>
                <w:sz w:val="19"/>
                <w:szCs w:val="19"/>
              </w:rPr>
              <w:t>Unit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 3. 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</w:rPr>
              <w:t>City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</w:rPr>
              <w:t>to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</w:rPr>
              <w:t>city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. Тема: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684111"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Англомовні країни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Міста та будинки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32</w:t>
            </w:r>
          </w:p>
        </w:tc>
        <w:tc>
          <w:tcPr>
            <w:tcW w:w="3124" w:type="dxa"/>
          </w:tcPr>
          <w:p w:rsidR="006C052F" w:rsidRPr="005A47CA" w:rsidRDefault="006C052F" w:rsidP="00265F2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6C052F" w:rsidRPr="005A47CA" w:rsidRDefault="006C052F" w:rsidP="00265F2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cities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houses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тематичної лексики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впр. 2 с. 32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■ 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6C052F" w:rsidRPr="00927C42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927C42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lastRenderedPageBreak/>
              <w:t>■ розуміє основний зміст описів будинків та особливих місць у місті, записаних на аудіоносій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розпочинає, підтримує  та завершує розмову, пов'язану з повсякденним життям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або особистими інтересами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 xml:space="preserve">чітко та детально описує міста на фотографіях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lastRenderedPageBreak/>
              <w:t>та місцевість, де знаходиться школа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впр. 1-5 с. 22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Мегаполіси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33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6 с. 33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або на знайомі теми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 про життя в мегаполісах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  <w:t xml:space="preserve"> 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“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Moving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to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megacities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!”</w:t>
            </w:r>
          </w:p>
          <w:p w:rsidR="006C052F" w:rsidRPr="005A47CA" w:rsidRDefault="006C052F" w:rsidP="004A3AF8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читає із задовільним рівнем розуміння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статтю про переїзд до мегаполісу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  <w:p w:rsidR="006C052F" w:rsidRPr="005A47CA" w:rsidRDefault="006C052F" w:rsidP="003414F3">
            <w:pPr>
              <w:autoSpaceDE w:val="0"/>
              <w:autoSpaceDN w:val="0"/>
              <w:adjustRightInd w:val="0"/>
              <w:rPr>
                <w:rStyle w:val="12"/>
                <w:rFonts w:ascii="Arial Narrow" w:eastAsia="Calibri" w:hAnsi="Arial Narrow" w:cs="MyriadPro-SemiCn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швидко визначає зміст і доречність новин, статей та доповідей на </w:t>
            </w:r>
            <w:r w:rsidR="0014107B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знайомі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теми, вирішує щодо необхідності більш детально їх опрацьовувати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с. 23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Життя в мегаполісі. Лондон. </w:t>
            </w: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34-35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Present Perfect Simple, Past Simple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;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прислівники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ever, never,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for, since, just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,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 xml:space="preserve"> already, yet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 xml:space="preserve">■ правильно вживає дієслова у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Present Perfect Simple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та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 xml:space="preserve"> Past Simple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опису життя у великих містах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тексту про життя у лондонському хмарочосі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3414F3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24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Пам’ятки архітектури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35,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25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I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think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we’re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lost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!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extreme adjectives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впр.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передає просту актуальну інформацію, пояснюючи те, що вважає важливим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розпитує та пояснює, як дістатися певного місця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8110A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 с. 25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в Нью Йорку. Статистика.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36-37</w:t>
            </w:r>
          </w:p>
        </w:tc>
        <w:tc>
          <w:tcPr>
            <w:tcW w:w="3124" w:type="dxa"/>
          </w:tcPr>
          <w:p w:rsidR="006C052F" w:rsidRPr="005A47CA" w:rsidRDefault="006C052F" w:rsidP="003A4AEF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3A4AE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D40403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6C052F" w:rsidRPr="005A47CA" w:rsidRDefault="006C052F" w:rsidP="00D40403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лексика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: 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c.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36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користування соціальними мережами в Нью Йорку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■ розуміє складну аргументацію в лекції, якщо мовлення чітке, а тема досить знайома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коментує статистичні дані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побаченого або почутого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NYC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in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numbers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and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statistics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виокремлює основний зміст простих статей на знайомі теми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6C052F" w:rsidRPr="005A47CA" w:rsidRDefault="006C052F" w:rsidP="004A3AF8">
            <w:pPr>
              <w:autoSpaceDE w:val="0"/>
              <w:autoSpaceDN w:val="0"/>
              <w:adjustRightInd w:val="0"/>
              <w:rPr>
                <w:rStyle w:val="12"/>
                <w:rFonts w:ascii="Arial Narrow" w:eastAsia="Calibri" w:hAnsi="Arial Narrow" w:cs="MyriadPro-SemiCn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lastRenderedPageBreak/>
              <w:t>во користуючись словником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lastRenderedPageBreak/>
              <w:t xml:space="preserve">проектна робота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: с. 37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video worksheet (SRC)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38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Навчання за кордоном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38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6C052F" w:rsidRPr="005A47CA" w:rsidRDefault="006C052F" w:rsidP="005354D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планує трає</w:t>
            </w:r>
            <w:r w:rsidR="0073565B">
              <w:rPr>
                <w:rFonts w:ascii="Arial Narrow" w:hAnsi="Arial Narrow"/>
                <w:sz w:val="19"/>
                <w:szCs w:val="19"/>
                <w:lang w:val="uk-UA"/>
              </w:rPr>
              <w:t>к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торію власного життя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A podcast about participation in the Erasmus project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або ефірних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наслідки, зважуючи переваги та недоліки різних підходів </w:t>
            </w:r>
          </w:p>
          <w:p w:rsidR="006C052F" w:rsidRPr="005A47CA" w:rsidRDefault="006C052F" w:rsidP="004A3AF8">
            <w:pPr>
              <w:pStyle w:val="Default"/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навчання за кордоном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3-4 с. 25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9-40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Життя у великому місті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38-39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worksheet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Present Perfect Continuous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стисло аргументує та пояснює власні думки, плани, дії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 xml:space="preserve">■ правильно вживає 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дієслова у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Present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Perfect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Continuous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 xml:space="preserve"> для опису фотографій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3414F3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1-4 с. 26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eastAsia="fr-FR"/>
              </w:rPr>
            </w:pPr>
          </w:p>
        </w:tc>
      </w:tr>
      <w:tr w:rsidR="006C052F" w:rsidRPr="005A47CA" w:rsidTr="005A47CA">
        <w:trPr>
          <w:trHeight w:val="70"/>
        </w:trPr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41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Життя у місті </w:t>
            </w: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40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40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опису фотографій, записаного на аудіоносій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місця, зображені на картинах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міста та будинки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с. 27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Моє рідне місто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. 4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1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41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думки та запитує про думки співрозмовника, обговорюючи твердження про Бірмінгем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опис подій, почуттів та побажань в особистих листах досить добре для того, щоб регулярно спілкуватися з другом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зміст особистих електронних листів, навіть якщо вжито слова, які належать до нестандартного стилю 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пише електронний лист другові про своє рідне місто/село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може висловити здивування, щастя, сум, цікавість та співчуття</w:t>
            </w:r>
          </w:p>
          <w:p w:rsidR="006C052F" w:rsidRPr="005A47CA" w:rsidRDefault="006C052F" w:rsidP="004A3AF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правильно оформлює особистий лист відповідно до контексту</w:t>
            </w: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впр. 1-4 с. 28</w:t>
            </w:r>
          </w:p>
        </w:tc>
      </w:tr>
      <w:tr w:rsidR="004A3AF8" w:rsidRPr="005A47CA" w:rsidTr="006C679C">
        <w:tc>
          <w:tcPr>
            <w:tcW w:w="558" w:type="dxa"/>
            <w:gridSpan w:val="2"/>
          </w:tcPr>
          <w:p w:rsidR="004A3AF8" w:rsidRPr="005A47CA" w:rsidRDefault="004A3AF8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4747" w:type="dxa"/>
            <w:gridSpan w:val="9"/>
          </w:tcPr>
          <w:p w:rsidR="004A3AF8" w:rsidRPr="005A47CA" w:rsidRDefault="004A3AF8" w:rsidP="004A3AF8">
            <w:pPr>
              <w:jc w:val="both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 (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42-43)</w:t>
            </w:r>
          </w:p>
          <w:p w:rsidR="004A3AF8" w:rsidRPr="005A47CA" w:rsidRDefault="004A3AF8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A3AF8" w:rsidRPr="005A47CA" w:rsidRDefault="004A3AF8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4A3AF8" w:rsidRPr="005A47CA" w:rsidRDefault="004A3AF8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4A3AF8" w:rsidRPr="005A47CA" w:rsidRDefault="004A3AF8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Progress Test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WB с.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29</w:t>
            </w:r>
          </w:p>
        </w:tc>
      </w:tr>
      <w:tr w:rsidR="004A3AF8" w:rsidRPr="00B27D48" w:rsidTr="006C679C">
        <w:tc>
          <w:tcPr>
            <w:tcW w:w="558" w:type="dxa"/>
            <w:gridSpan w:val="2"/>
          </w:tcPr>
          <w:p w:rsidR="004A3AF8" w:rsidRPr="005A47CA" w:rsidRDefault="004A3AF8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14747" w:type="dxa"/>
            <w:gridSpan w:val="9"/>
            <w:vAlign w:val="center"/>
          </w:tcPr>
          <w:p w:rsidR="004A3AF8" w:rsidRPr="005A47CA" w:rsidRDefault="004A3AF8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="005E13C4" w:rsidRPr="005A47CA">
              <w:rPr>
                <w:rFonts w:ascii="Arial Narrow" w:hAnsi="Arial Narrow"/>
                <w:sz w:val="19"/>
                <w:szCs w:val="19"/>
                <w:lang w:val="uk-UA"/>
              </w:rPr>
              <w:t>Англомовні країни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3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4A3AF8" w:rsidRPr="005A47CA" w:rsidRDefault="004A3AF8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A3AF8" w:rsidRPr="005A47CA" w:rsidRDefault="004A3AF8" w:rsidP="00E533D9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="00E533D9" w:rsidRPr="005A47CA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</w:tc>
        <w:tc>
          <w:tcPr>
            <w:tcW w:w="1000" w:type="dxa"/>
            <w:gridSpan w:val="2"/>
          </w:tcPr>
          <w:p w:rsidR="004A3AF8" w:rsidRPr="005A47CA" w:rsidRDefault="004A3AF8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3 Twin towns (SRC, TRC)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6C052F" w:rsidRPr="005A47CA" w:rsidRDefault="006C052F" w:rsidP="00927C42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agreement, carpentry, citizen,</w:t>
            </w:r>
            <w:r w:rsid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declare, headquarters, investment, rebuild, record [n], tie [n], twin [v]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зв’язки між містами в Україні та за кордоном</w:t>
            </w:r>
          </w:p>
          <w:p w:rsidR="006C052F" w:rsidRPr="00927C42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proofErr w:type="spellStart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the</w:t>
            </w:r>
            <w:proofErr w:type="spellEnd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web</w:t>
            </w:r>
            <w:proofErr w:type="spellEnd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page</w:t>
            </w:r>
            <w:proofErr w:type="spellEnd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Twin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towns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and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Sister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cities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міста-побратими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927C42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927C42">
              <w:rPr>
                <w:rFonts w:ascii="Arial Narrow" w:hAnsi="Arial Narrow" w:cs="Times New Roman"/>
                <w:sz w:val="19"/>
                <w:szCs w:val="19"/>
              </w:rPr>
              <w:t>a project about the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Times New Roman"/>
                <w:sz w:val="19"/>
                <w:szCs w:val="19"/>
              </w:rPr>
              <w:t>twinning of cities around the world</w:t>
            </w:r>
          </w:p>
        </w:tc>
      </w:tr>
      <w:tr w:rsidR="004A3AF8" w:rsidRPr="005A47CA" w:rsidTr="00DE7A6F">
        <w:tc>
          <w:tcPr>
            <w:tcW w:w="558" w:type="dxa"/>
            <w:gridSpan w:val="2"/>
          </w:tcPr>
          <w:p w:rsidR="004A3AF8" w:rsidRPr="005A47CA" w:rsidRDefault="004A3AF8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5747" w:type="dxa"/>
            <w:gridSpan w:val="11"/>
          </w:tcPr>
          <w:p w:rsidR="004A3AF8" w:rsidRPr="005A47CA" w:rsidRDefault="004A3AF8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</w:tr>
      <w:tr w:rsidR="004A3AF8" w:rsidRPr="005A47CA" w:rsidTr="00DE7A6F">
        <w:tc>
          <w:tcPr>
            <w:tcW w:w="16305" w:type="dxa"/>
            <w:gridSpan w:val="13"/>
            <w:shd w:val="clear" w:color="auto" w:fill="FFCC99"/>
          </w:tcPr>
          <w:p w:rsidR="004A3AF8" w:rsidRPr="005A47CA" w:rsidRDefault="004A3AF8" w:rsidP="004A3AF8">
            <w:pPr>
              <w:pStyle w:val="af0"/>
              <w:jc w:val="center"/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b/>
                <w:sz w:val="19"/>
                <w:szCs w:val="19"/>
              </w:rPr>
              <w:t>Unit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 4. 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</w:rPr>
              <w:t>Feed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</w:rPr>
              <w:t>your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</w:rPr>
              <w:t>mind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. Тема: </w:t>
            </w:r>
            <w:r w:rsidR="005E13C4"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Х</w:t>
            </w:r>
            <w:r w:rsidRPr="005A47CA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арчування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Продукти харчування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44</w:t>
            </w:r>
          </w:p>
        </w:tc>
        <w:tc>
          <w:tcPr>
            <w:tcW w:w="3124" w:type="dxa"/>
          </w:tcPr>
          <w:p w:rsidR="006C052F" w:rsidRPr="005A47CA" w:rsidRDefault="006C052F" w:rsidP="00265F2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6C052F" w:rsidRPr="005A47CA" w:rsidRDefault="006C052F" w:rsidP="00265F2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/>
                <w:sz w:val="19"/>
                <w:szCs w:val="19"/>
              </w:rPr>
              <w:t>food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and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meals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тематичної лексики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 с. 44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■ 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6C052F" w:rsidRPr="005A47CA" w:rsidRDefault="006C052F" w:rsidP="004A3AF8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основний зміст міні-діалогів про </w:t>
            </w:r>
            <w:r w:rsidR="00B1575A">
              <w:rPr>
                <w:rFonts w:ascii="Arial Narrow" w:hAnsi="Arial Narrow" w:cs="Times New Roman"/>
                <w:sz w:val="19"/>
                <w:szCs w:val="19"/>
                <w:lang w:val="uk-UA"/>
              </w:rPr>
              <w:t>ї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жу, записаних на аудіоносій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розпочинає, підтримує  та завершує розмову, пов'язану з традиціями харчування в Україні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достовірно передає детальну інформацію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30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Їжа майбутнього 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45</w:t>
            </w:r>
          </w:p>
          <w:p w:rsidR="006C052F" w:rsidRPr="005A47CA" w:rsidRDefault="006C052F" w:rsidP="004A3AF8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5 с. 45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ru-RU"/>
              </w:rPr>
            </w:pPr>
            <w:r w:rsidRPr="005A47CA">
              <w:rPr>
                <w:lang w:val="uk-UA"/>
              </w:rPr>
              <w:t>■ висловлює власні погляди й думки та запитує про погляди й думки співрозмовника, обговорюючи їжу майбутнього</w:t>
            </w:r>
          </w:p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5A47CA">
              <w:rPr>
                <w:lang w:val="uk-UA"/>
              </w:rPr>
              <w:t>■ досить вільно продукує у формі лінійної послідовності прості розповіді, історії або описи.</w:t>
            </w:r>
          </w:p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ru-RU"/>
              </w:rPr>
            </w:pPr>
            <w:r w:rsidRPr="005A47CA">
              <w:rPr>
                <w:lang w:val="uk-UA"/>
              </w:rPr>
              <w:t>■ висловлює власну думку щодо змісту прочитаного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future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of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food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?</w:t>
            </w:r>
          </w:p>
          <w:p w:rsidR="006C052F" w:rsidRPr="005A47CA" w:rsidRDefault="006C052F" w:rsidP="009921C7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розуміє статті та доповіді, пов’язані з сучасними проблемами, якщо автор має чітку позицію і точку зору.</w:t>
            </w:r>
          </w:p>
          <w:p w:rsidR="006C052F" w:rsidRPr="005A47CA" w:rsidRDefault="006C052F" w:rsidP="009921C7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  <w:p w:rsidR="006C052F" w:rsidRPr="005A47CA" w:rsidRDefault="006C052F" w:rsidP="009921C7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швидко визначає зміст і доречність новин, статей та доповідей на </w:t>
            </w:r>
            <w:r w:rsidR="0014107B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знайомі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теми, вирішує щодо необхідності більш детально їх опрацьовувати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31</w:t>
            </w:r>
          </w:p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Їжа майбутнього</w:t>
            </w:r>
          </w:p>
          <w:p w:rsidR="006C052F" w:rsidRPr="005A47CA" w:rsidRDefault="006C052F" w:rsidP="004A3AF8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4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6-47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lastRenderedPageBreak/>
              <w:t>will,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be going to,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Present Simple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eastAsia="ru-RU"/>
              </w:rPr>
              <w:t xml:space="preserve"> and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Present Continuous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ru-RU"/>
              </w:rPr>
            </w:pPr>
            <w:r w:rsidRPr="005A47CA">
              <w:rPr>
                <w:lang w:val="uk-UA"/>
              </w:rPr>
              <w:t xml:space="preserve">■ висловлює власні погляди й думки та запитує про погляди й думки співрозмовника стосовно </w:t>
            </w:r>
            <w:r w:rsidRPr="005A47CA">
              <w:rPr>
                <w:lang w:val="uk-UA"/>
              </w:rPr>
              <w:lastRenderedPageBreak/>
              <w:t>можливих подій в майбутньому</w:t>
            </w:r>
          </w:p>
          <w:p w:rsidR="006C052F" w:rsidRPr="005A47CA" w:rsidRDefault="006C052F" w:rsidP="004A3AF8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наслідки, зважуючи переваги та недоліки різних підходів </w:t>
            </w:r>
          </w:p>
          <w:p w:rsidR="006C052F" w:rsidRPr="005A47CA" w:rsidRDefault="006C052F" w:rsidP="004A3AF8">
            <w:pPr>
              <w:pStyle w:val="Default"/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bCs/>
                <w:color w:val="auto"/>
                <w:sz w:val="19"/>
                <w:szCs w:val="19"/>
                <w:lang w:val="uk-UA"/>
              </w:rPr>
              <w:t>■ правильно вживає різні дієслівні часи</w:t>
            </w:r>
            <w:r w:rsidRPr="005A47CA">
              <w:rPr>
                <w:rStyle w:val="a8"/>
                <w:b w:val="0"/>
                <w:bCs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Cs/>
                <w:color w:val="auto"/>
                <w:sz w:val="19"/>
                <w:szCs w:val="19"/>
                <w:lang w:val="uk-UA"/>
              </w:rPr>
              <w:t>для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розповіді про дії в майбутньому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важливу інформацію у простих, чітко структурованих рекламних оголошеннях у газе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тах та журналах, якщо в них не забагато абревіатур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3414F3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входять до сфери особистих інтересів </w:t>
            </w:r>
          </w:p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uk-UA" w:eastAsia="en-US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32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Приготування їжі. Відвідування ресторану. </w:t>
            </w: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47,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33</w:t>
            </w:r>
          </w:p>
          <w:p w:rsidR="006C052F" w:rsidRPr="005A47CA" w:rsidRDefault="006C052F" w:rsidP="004A3AF8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4: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Do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you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fancy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something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to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eat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? 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Префікси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uk-UA"/>
              </w:rPr>
            </w:pPr>
            <w:r w:rsidRPr="005A47CA">
              <w:rPr>
                <w:lang w:val="uk-UA"/>
              </w:rPr>
              <w:t>■ висловлює власні погляди й думки та запитує про погляди й думки співрозмовника, обговорюючи приготування їжі</w:t>
            </w:r>
          </w:p>
          <w:p w:rsidR="006C052F" w:rsidRPr="005A47CA" w:rsidRDefault="006C052F" w:rsidP="004A3AF8">
            <w:pPr>
              <w:pStyle w:val="Default"/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наслідки, зважуючи переваги та недоліки різних підходів 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uk-UA" w:eastAsia="en-US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1-2 с. 33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50-51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Приготування їжі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48-49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Тематична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лексика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: SB c.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48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приготування їжі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більшість документальних радіопрограм за умови нормативного мовлення; визначає настрій мовця та емоційне забарвлення висловлення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розуміє основну думку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складних за змістом та структурою висловлень на конкретні і абстрактні теми, якщо мовлення нормативне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5A47CA">
              <w:rPr>
                <w:lang w:val="uk-UA"/>
              </w:rPr>
              <w:t>■ висловлює власні погляди й думки та запитує про погляди й думки співрозмовника, обговорюючи  важливість уміння готувати їжу</w:t>
            </w:r>
          </w:p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ru-RU"/>
              </w:rPr>
            </w:pPr>
            <w:r w:rsidRPr="005A47CA">
              <w:rPr>
                <w:lang w:val="uk-UA"/>
              </w:rPr>
              <w:t>■ висловлює власну думку щодо змісту прочитаного та побаченого/почутого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“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Time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to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cook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!”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виокремлює основний зміст простих статей на знайомі теми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 текстах, статтях, інформаційних брошурах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ind w:left="40"/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  <w:t xml:space="preserve">проектна робота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en-US" w:eastAsia="ru-RU"/>
              </w:rPr>
              <w:t>Life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en-US" w:eastAsia="ru-RU"/>
              </w:rPr>
              <w:t>task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en-US" w:eastAsia="ru-RU"/>
              </w:rPr>
              <w:t>SB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lang w:val="uk-UA" w:eastAsia="ru-RU"/>
              </w:rPr>
              <w:t>: с. 49</w:t>
            </w:r>
          </w:p>
          <w:p w:rsidR="006C052F" w:rsidRPr="005A47CA" w:rsidRDefault="006C052F" w:rsidP="00DC0FA4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</w:p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ind w:left="4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skills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video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worksheet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52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Їжа майбутнього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50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розповідей експертів про їжу майбутнього, записаних на аудіоносій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розуміє основну думку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складних за змістом та структурою висловлень на конкретні і абстрактні теми, якщо мовлення нормативне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почутого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3-4 с. 33</w:t>
            </w:r>
          </w:p>
        </w:tc>
      </w:tr>
      <w:tr w:rsidR="006C052F" w:rsidRPr="005A47CA" w:rsidTr="005A47CA">
        <w:tc>
          <w:tcPr>
            <w:tcW w:w="558" w:type="dxa"/>
            <w:gridSpan w:val="2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3-54</w:t>
            </w:r>
          </w:p>
        </w:tc>
        <w:tc>
          <w:tcPr>
            <w:tcW w:w="1421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Їжа майбутнього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50-51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class</w:t>
            </w:r>
            <w:r w:rsidRPr="005A47CA">
              <w:rPr>
                <w:rFonts w:ascii="Arial Narrow" w:hAnsi="Arial Narrow"/>
                <w:sz w:val="19"/>
                <w:szCs w:val="19"/>
              </w:rPr>
              <w:lastRenderedPageBreak/>
              <w:t>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worksheet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124" w:type="dxa"/>
          </w:tcPr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розв’язувати комунікативні та навчальні проблеми, застосовуючи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логіко-математичний інтелект</w:t>
            </w:r>
          </w:p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6C052F" w:rsidRPr="005A47CA" w:rsidRDefault="006C052F" w:rsidP="004A3AF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6C052F" w:rsidRPr="005A47CA" w:rsidRDefault="006C052F" w:rsidP="004A3AF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lastRenderedPageBreak/>
              <w:t>Future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Continuous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>,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Future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Perfect</w:t>
            </w:r>
          </w:p>
        </w:tc>
        <w:tc>
          <w:tcPr>
            <w:tcW w:w="2268" w:type="dxa"/>
          </w:tcPr>
          <w:p w:rsidR="006C052F" w:rsidRPr="005A47CA" w:rsidRDefault="006C052F" w:rsidP="004A3AF8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воджуються відеорядом, а мовлення чітке</w:t>
            </w:r>
          </w:p>
        </w:tc>
        <w:tc>
          <w:tcPr>
            <w:tcW w:w="2126" w:type="dxa"/>
          </w:tcPr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ввічливо висловлює власні переконання, думки, згоду й незгоду</w:t>
            </w:r>
          </w:p>
          <w:p w:rsidR="006C052F" w:rsidRPr="005A47CA" w:rsidRDefault="006C052F" w:rsidP="004A3AF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6C052F" w:rsidRPr="005A47CA" w:rsidRDefault="006C052F" w:rsidP="004A3AF8">
            <w:pPr>
              <w:pStyle w:val="af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стисло аргументує та пояснює власні думки, плани, дії</w:t>
            </w:r>
          </w:p>
          <w:p w:rsidR="006C052F" w:rsidRPr="005A47CA" w:rsidRDefault="006C052F" w:rsidP="000A58DE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 xml:space="preserve">■ правильно вживає дієслова у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Future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Continuous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 xml:space="preserve">та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Future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Perfect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розповіді про майбутнє</w:t>
            </w:r>
          </w:p>
        </w:tc>
        <w:tc>
          <w:tcPr>
            <w:tcW w:w="2126" w:type="dxa"/>
            <w:gridSpan w:val="2"/>
          </w:tcPr>
          <w:p w:rsidR="006C052F" w:rsidRPr="005A47CA" w:rsidRDefault="006C052F" w:rsidP="004A3AF8">
            <w:pPr>
              <w:pStyle w:val="a4"/>
              <w:shd w:val="clear" w:color="auto" w:fill="auto"/>
              <w:spacing w:line="240" w:lineRule="auto"/>
              <w:ind w:left="4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uk-UA"/>
              </w:rPr>
            </w:pPr>
            <w:r w:rsidRPr="005A47CA">
              <w:rPr>
                <w:lang w:val="uk-UA"/>
              </w:rPr>
              <w:lastRenderedPageBreak/>
              <w:t>■ розуміє зміст розкладу</w:t>
            </w:r>
          </w:p>
        </w:tc>
        <w:tc>
          <w:tcPr>
            <w:tcW w:w="1697" w:type="dxa"/>
            <w:gridSpan w:val="2"/>
          </w:tcPr>
          <w:p w:rsidR="006C052F" w:rsidRPr="005A47CA" w:rsidRDefault="006C052F" w:rsidP="00C8007A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знайомих тем, що входять до сфери особистих інтересів </w:t>
            </w:r>
          </w:p>
          <w:p w:rsidR="006C052F" w:rsidRPr="005A47CA" w:rsidRDefault="006C052F" w:rsidP="004A3AF8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6C052F" w:rsidRPr="005A47CA" w:rsidRDefault="006C052F" w:rsidP="004A3AF8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1-4 с. 34</w:t>
            </w:r>
          </w:p>
          <w:p w:rsidR="006C052F" w:rsidRPr="005A47CA" w:rsidRDefault="006C052F" w:rsidP="004A3AF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Study skills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(SRC)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55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Харчування у ресторанах та кафе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52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ініціювати 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усну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взаємо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52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lang w:val="ru-RU"/>
              </w:rPr>
            </w:pPr>
            <w:r w:rsidRPr="005A47CA">
              <w:rPr>
                <w:lang w:val="uk-UA"/>
              </w:rPr>
              <w:t>рольова гра</w:t>
            </w:r>
          </w:p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5A47CA">
              <w:rPr>
                <w:lang w:val="uk-UA"/>
              </w:rPr>
              <w:t xml:space="preserve">■ розпочинає, підтримує  та завершує розмову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uk-UA"/>
              </w:rPr>
              <w:t>на знайомі теми</w:t>
            </w:r>
          </w:p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5A47CA">
              <w:rPr>
                <w:lang w:val="uk-UA"/>
              </w:rPr>
              <w:t>■ ввічливо висловлює власні переконання, думки, згоду й незгоду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</w:tc>
        <w:tc>
          <w:tcPr>
            <w:tcW w:w="2126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35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56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Приготування їжі. Запрошення на вечірку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5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53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5A47CA">
              <w:rPr>
                <w:lang w:val="uk-UA"/>
              </w:rPr>
              <w:t xml:space="preserve">■ </w:t>
            </w:r>
            <w:r w:rsidRPr="00927C42">
              <w:rPr>
                <w:rFonts w:cs="Arial"/>
                <w:lang w:val="uk-UA" w:eastAsia="en-US"/>
              </w:rPr>
              <w:t xml:space="preserve">формулює та реагує на запрошення </w:t>
            </w:r>
          </w:p>
        </w:tc>
        <w:tc>
          <w:tcPr>
            <w:tcW w:w="2126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опис подій, почуттів та побажань в особистих листах, листівках досить добре для того, щоб регулярно спілкуватися з другом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листи, пов’язані зі сферою особистих інтересів, і легко визначає основну думку</w:t>
            </w:r>
          </w:p>
        </w:tc>
        <w:tc>
          <w:tcPr>
            <w:tcW w:w="1697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розповідає про події або свій досвід, описує почуття і реакції у формі простого зв’язного тексту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пише особистий лист у відповідь на запрошення від друга, надаючи</w:t>
            </w:r>
            <w:r w:rsidR="00C62059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запитувану інформацію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1-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36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BA669B" w:rsidRPr="005A47CA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57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jc w:val="both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 (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54-55)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Progress Test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1-4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WB с.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37</w:t>
            </w:r>
          </w:p>
        </w:tc>
      </w:tr>
      <w:tr w:rsidR="00BA669B" w:rsidRPr="00B27D48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58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«Харчування»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4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59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Gateway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to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lastRenderedPageBreak/>
              <w:t>exams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Units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-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4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 5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6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-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57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BA669B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</w:pPr>
            <w:r w:rsidRPr="0072697D">
              <w:rPr>
                <w:rFonts w:ascii="Arial Narrow" w:hAnsi="Arial Narrow" w:cs="Times New Roman"/>
                <w:sz w:val="20"/>
                <w:szCs w:val="20"/>
                <w:lang w:val="uk-UA"/>
              </w:rPr>
              <w:lastRenderedPageBreak/>
              <w:t xml:space="preserve">■ </w:t>
            </w:r>
            <w:r w:rsidRPr="0072697D">
              <w:rPr>
                <w:rStyle w:val="12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t xml:space="preserve">належним чином </w:t>
            </w:r>
            <w:r w:rsidRPr="0072697D">
              <w:rPr>
                <w:rStyle w:val="12"/>
                <w:rFonts w:ascii="Arial Narrow" w:hAnsi="Arial Narrow" w:cs="Arial"/>
                <w:color w:val="auto"/>
                <w:spacing w:val="0"/>
                <w:sz w:val="20"/>
                <w:szCs w:val="20"/>
                <w:lang w:val="uk-UA"/>
              </w:rPr>
              <w:lastRenderedPageBreak/>
              <w:t>висловлює свої думки у різних ситуаціях, у формулюваннях уникає грубих помилок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6C052F">
              <w:rPr>
                <w:rFonts w:ascii="Arial Narrow" w:hAnsi="Arial Narrow" w:cs="Arial"/>
                <w:sz w:val="19"/>
                <w:szCs w:val="19"/>
                <w:lang w:val="uk-UA"/>
              </w:rPr>
              <w:t>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доносить до співрозмо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вника свої думки й реакції щодо розв’язання певних проблем або практичних питань, напр., куди піти, що робити, як організувати захід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</w:t>
            </w:r>
          </w:p>
        </w:tc>
        <w:tc>
          <w:tcPr>
            <w:tcW w:w="2126" w:type="dxa"/>
            <w:gridSpan w:val="2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швидко визначає зміст і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lastRenderedPageBreak/>
              <w:t>доречність новин, статей та доповідей на теми, пов’язані з обраним профілем, вирішує щодо необхідності більш детально їх опрацьовувати</w:t>
            </w:r>
          </w:p>
        </w:tc>
        <w:tc>
          <w:tcPr>
            <w:tcW w:w="1697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пише особисті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lastRenderedPageBreak/>
              <w:t>листи з запитом або наданням простої актуальної інформації, пояснюючи те, що вважає важливим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lastRenderedPageBreak/>
              <w:t xml:space="preserve">WB: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38-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39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60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4 Food for thought (SRC, 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BA669B" w:rsidRPr="00927C42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crane, edible, mashed potato,</w:t>
            </w:r>
            <w:r w:rsid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meteorite, native to, reindeer, poison, sample, strap [v],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suspend, wrap up, wrestling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927C42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традиції харчування в Україні та порівнює їх з традиціями харчування в інших країнах світу</w:t>
            </w:r>
          </w:p>
          <w:p w:rsidR="00BA669B" w:rsidRPr="00927C42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Fun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fascinating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food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experiences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around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the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world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короткий допис про незвичну їжу</w:t>
            </w:r>
          </w:p>
        </w:tc>
        <w:tc>
          <w:tcPr>
            <w:tcW w:w="1697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927C42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927C42">
              <w:rPr>
                <w:rFonts w:ascii="Arial Narrow" w:hAnsi="Arial Narrow" w:cs="Times New Roman"/>
                <w:sz w:val="19"/>
                <w:szCs w:val="19"/>
              </w:rPr>
              <w:t>a poster for fun and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Times New Roman"/>
                <w:sz w:val="19"/>
                <w:szCs w:val="19"/>
              </w:rPr>
              <w:t>fascinating food experiences in your country</w:t>
            </w:r>
          </w:p>
        </w:tc>
      </w:tr>
      <w:tr w:rsidR="00BA669B" w:rsidRPr="005A47CA" w:rsidTr="00DE7A6F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61-63</w:t>
            </w:r>
          </w:p>
        </w:tc>
        <w:tc>
          <w:tcPr>
            <w:tcW w:w="15747" w:type="dxa"/>
            <w:gridSpan w:val="11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eastAsia="HeliosC" w:hAnsi="Arial Narrow"/>
                <w:color w:val="000000"/>
                <w:spacing w:val="0"/>
                <w:sz w:val="19"/>
                <w:szCs w:val="19"/>
                <w:lang w:val="en-US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CLIL (Economics)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Literature (Tess of the d’Urbervilles by Thomas Hardy)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grammar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practice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sz w:val="19"/>
                <w:szCs w:val="19"/>
              </w:rPr>
              <w:t>(will, be going to, present continuous and present simple for the future; Future continuous and future perfect)</w:t>
            </w:r>
          </w:p>
        </w:tc>
      </w:tr>
      <w:tr w:rsidR="00BA669B" w:rsidRPr="005A47CA" w:rsidTr="00DE7A6F">
        <w:tc>
          <w:tcPr>
            <w:tcW w:w="16305" w:type="dxa"/>
            <w:gridSpan w:val="13"/>
            <w:shd w:val="clear" w:color="auto" w:fill="FFCC99"/>
            <w:vAlign w:val="center"/>
          </w:tcPr>
          <w:p w:rsidR="00BA669B" w:rsidRPr="005A47CA" w:rsidRDefault="00BA669B" w:rsidP="00BA669B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5. </w:t>
            </w:r>
            <w:r w:rsidRPr="005A47CA">
              <w:rPr>
                <w:rFonts w:ascii="Arial Narrow" w:hAnsi="Arial Narrow"/>
                <w:b/>
                <w:sz w:val="19"/>
                <w:szCs w:val="19"/>
              </w:rPr>
              <w:t>Lifelong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sz w:val="19"/>
                <w:szCs w:val="19"/>
              </w:rPr>
              <w:t>learning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>. Тема: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Шкільне життя. Робота і професія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64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Навчання в школі та в університеті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58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планує трає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к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торію власного життя, повідомляє про перспективи свого пр</w:t>
            </w:r>
            <w:r w:rsidR="0047610E">
              <w:rPr>
                <w:rFonts w:ascii="Arial Narrow" w:hAnsi="Arial Narrow"/>
                <w:sz w:val="19"/>
                <w:szCs w:val="19"/>
                <w:lang w:val="uk-UA"/>
              </w:rPr>
              <w:t>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фесійного вибору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school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subjects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studying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2 с. 58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■ 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BA669B" w:rsidRPr="005A47CA" w:rsidRDefault="00BA669B" w:rsidP="00BA669B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інструкції та запитання, записані на аудіоносій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4"/>
              <w:rPr>
                <w:rFonts w:cs="Arial"/>
                <w:lang w:val="uk-UA" w:eastAsia="en-US"/>
              </w:rPr>
            </w:pPr>
            <w:r w:rsidRPr="005A47CA">
              <w:rPr>
                <w:lang w:val="uk-UA"/>
              </w:rPr>
              <w:t>■ розпочинає, підтримує  та завершує розмову, пов'язану зі шкільним життям</w:t>
            </w:r>
            <w:r w:rsidRPr="005A47CA">
              <w:rPr>
                <w:rFonts w:cs="Arial"/>
                <w:lang w:val="uk-UA" w:eastAsia="en-US"/>
              </w:rPr>
              <w:t xml:space="preserve"> </w:t>
            </w:r>
          </w:p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5A47CA">
              <w:rPr>
                <w:lang w:val="uk-UA"/>
              </w:rPr>
              <w:t>■ висловлює власні погляди й думки та запитує про погляди й думки співрозмовника, обговорюючи улюблені шкільні предмети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д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сує почуття та реакцію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40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Шкільні проекти. Охорона довкілля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59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розвивати екологічне мислення під час опрацюванні тем, текстів, новин, комунікативних ситуацій, аудіо- та відеоматеріалів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обговорює питання, пов’язані із збереженням навколишнього середовища у своєму регіоні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та аргументує власну думку щодо змісту прочитаного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шкільні проекти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“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Green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school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in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city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” 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текстів на теми, пов'язані з його/</w:t>
            </w:r>
            <w:r w:rsidR="00BC25BB">
              <w:rPr>
                <w:rFonts w:ascii="Arial Narrow" w:hAnsi="Arial Narrow" w:cs="Times New Roman"/>
                <w:sz w:val="19"/>
                <w:szCs w:val="19"/>
                <w:lang w:val="uk-UA"/>
              </w:rPr>
              <w:t>її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інтересами 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uk-UA" w:eastAsia="en-US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41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66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60-61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40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обговорює шкільні правила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5A47CA">
              <w:rPr>
                <w:rFonts w:ascii="Arial Narrow" w:hAnsi="Arial Narrow" w:cs="Arial"/>
                <w:iCs/>
                <w:color w:val="auto"/>
                <w:sz w:val="19"/>
                <w:szCs w:val="19"/>
                <w:lang w:val="uk-UA" w:eastAsia="ru-RU"/>
              </w:rPr>
              <w:t xml:space="preserve">Модальні дієслова </w:t>
            </w:r>
            <w:r w:rsidRPr="005A47CA">
              <w:rPr>
                <w:rFonts w:ascii="Arial Narrow" w:hAnsi="Arial Narrow" w:cs="Arial"/>
                <w:i/>
                <w:iCs/>
                <w:color w:val="auto"/>
                <w:sz w:val="19"/>
                <w:szCs w:val="19"/>
                <w:lang w:eastAsia="ru-RU"/>
              </w:rPr>
              <w:t>should</w:t>
            </w:r>
            <w:r w:rsidRPr="005A47CA">
              <w:rPr>
                <w:rFonts w:ascii="Arial Narrow" w:hAnsi="Arial Narrow" w:cs="Arial"/>
                <w:i/>
                <w:iCs/>
                <w:color w:val="auto"/>
                <w:sz w:val="19"/>
                <w:szCs w:val="19"/>
                <w:lang w:val="uk-UA" w:eastAsia="ru-RU"/>
              </w:rPr>
              <w:t xml:space="preserve">, </w:t>
            </w:r>
            <w:r w:rsidRPr="005A47CA">
              <w:rPr>
                <w:rFonts w:ascii="Arial Narrow" w:hAnsi="Arial Narrow" w:cs="Arial"/>
                <w:i/>
                <w:iCs/>
                <w:color w:val="auto"/>
                <w:sz w:val="19"/>
                <w:szCs w:val="19"/>
                <w:lang w:eastAsia="ru-RU"/>
              </w:rPr>
              <w:t>must</w:t>
            </w:r>
            <w:r w:rsidRPr="005A47CA">
              <w:rPr>
                <w:rFonts w:ascii="Arial Narrow" w:hAnsi="Arial Narrow" w:cs="Arial"/>
                <w:i/>
                <w:iCs/>
                <w:color w:val="auto"/>
                <w:sz w:val="19"/>
                <w:szCs w:val="19"/>
                <w:lang w:val="uk-UA" w:eastAsia="ru-RU"/>
              </w:rPr>
              <w:t xml:space="preserve">, </w:t>
            </w:r>
            <w:r w:rsidRPr="005A47CA">
              <w:rPr>
                <w:rFonts w:ascii="Arial Narrow" w:hAnsi="Arial Narrow" w:cs="Arial"/>
                <w:i/>
                <w:iCs/>
                <w:color w:val="auto"/>
                <w:sz w:val="19"/>
                <w:szCs w:val="19"/>
                <w:lang w:eastAsia="ru-RU"/>
              </w:rPr>
              <w:t>have to, ought to, had better, can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</w:rPr>
            </w:pPr>
          </w:p>
        </w:tc>
        <w:tc>
          <w:tcPr>
            <w:tcW w:w="2126" w:type="dxa"/>
          </w:tcPr>
          <w:p w:rsidR="00BA669B" w:rsidRPr="00927C42" w:rsidRDefault="00BA669B" w:rsidP="00BA669B">
            <w:pPr>
              <w:pStyle w:val="a4"/>
              <w:shd w:val="clear" w:color="auto" w:fill="auto"/>
              <w:spacing w:line="240" w:lineRule="auto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uk-UA"/>
              </w:rPr>
            </w:pPr>
            <w:r w:rsidRPr="00927C42">
              <w:rPr>
                <w:lang w:val="uk-UA"/>
              </w:rPr>
              <w:t>■ розпочинає, підтримує  та завершує розмову, пов'язану з повсякденним життям</w:t>
            </w: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uk-UA"/>
              </w:rPr>
              <w:t xml:space="preserve"> або на знайомі теми</w:t>
            </w:r>
          </w:p>
          <w:p w:rsidR="00BA669B" w:rsidRPr="00927C42" w:rsidRDefault="00BA669B" w:rsidP="00BA669B">
            <w:pPr>
              <w:pStyle w:val="a4"/>
              <w:shd w:val="clear" w:color="auto" w:fill="auto"/>
              <w:spacing w:line="240" w:lineRule="auto"/>
              <w:rPr>
                <w:rFonts w:cs="Arial"/>
                <w:bCs/>
                <w:lang w:val="uk-UA"/>
              </w:rPr>
            </w:pPr>
            <w:r w:rsidRPr="00927C42">
              <w:rPr>
                <w:rFonts w:cs="Arial"/>
                <w:bCs/>
                <w:lang w:val="uk-UA"/>
              </w:rPr>
              <w:t>■ правильно вживає модальні дієслова</w:t>
            </w:r>
            <w:r w:rsidRPr="00927C42">
              <w:rPr>
                <w:rStyle w:val="a8"/>
                <w:rFonts w:cs="Arial"/>
                <w:b w:val="0"/>
                <w:bCs/>
                <w:lang w:val="uk-UA"/>
              </w:rPr>
              <w:t xml:space="preserve"> </w:t>
            </w:r>
            <w:r w:rsidRPr="00927C42">
              <w:rPr>
                <w:rFonts w:cs="Arial"/>
                <w:bCs/>
                <w:lang w:val="uk-UA"/>
              </w:rPr>
              <w:t>для обговорення шкільних правил та надання порад</w:t>
            </w:r>
          </w:p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lang w:val="ru-RU"/>
              </w:rPr>
            </w:pPr>
            <w:r w:rsidRPr="00927C42">
              <w:rPr>
                <w:lang w:val="uk-UA"/>
              </w:rPr>
              <w:t>■ дає пораду щодо простих питань зі сфери своєї компетентності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тексту про шкільну освіту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пише правила поведінки для своєї школи, вживаюч</w:t>
            </w:r>
            <w:r w:rsidR="0047610E">
              <w:rPr>
                <w:rFonts w:ascii="Arial Narrow" w:hAnsi="Arial Narrow"/>
                <w:sz w:val="19"/>
                <w:szCs w:val="19"/>
                <w:lang w:val="uk-UA"/>
              </w:rPr>
              <w:t xml:space="preserve">и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відповідні м</w:t>
            </w:r>
            <w:r w:rsidR="0047610E">
              <w:rPr>
                <w:rFonts w:ascii="Arial Narrow" w:hAnsi="Arial Narrow"/>
                <w:sz w:val="19"/>
                <w:szCs w:val="19"/>
                <w:lang w:val="uk-UA"/>
              </w:rPr>
              <w:t>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дальні дієслова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42 впр. 1-5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Вибір професії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61,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45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I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want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to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do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a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summer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course</w:t>
            </w:r>
            <w:proofErr w:type="spellEnd"/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планує трає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к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торію власного життя, повідомляє про перспективи свого пр</w:t>
            </w:r>
            <w:r w:rsidR="0047610E">
              <w:rPr>
                <w:rFonts w:ascii="Arial Narrow" w:hAnsi="Arial Narrow"/>
                <w:sz w:val="19"/>
                <w:szCs w:val="19"/>
                <w:lang w:val="uk-UA"/>
              </w:rPr>
              <w:t>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фесійного вибору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Суфікси іменників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>–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de-DE" w:eastAsia="ru-RU"/>
              </w:rPr>
              <w:t>er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>, -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de-DE" w:eastAsia="ru-RU"/>
              </w:rPr>
              <w:t>or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>, -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de-DE" w:eastAsia="ru-RU"/>
              </w:rPr>
              <w:t>ist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>, -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de-DE" w:eastAsia="ru-RU"/>
              </w:rPr>
              <w:t>ian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>, -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de-DE" w:eastAsia="ru-RU"/>
              </w:rPr>
              <w:t>ee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наголос в словах: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 3 с. 61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a"/>
              <w:shd w:val="clear" w:color="auto" w:fill="auto"/>
              <w:spacing w:line="240" w:lineRule="auto"/>
              <w:ind w:right="40"/>
              <w:rPr>
                <w:rFonts w:cs="Arial"/>
                <w:lang w:val="uk-UA" w:eastAsia="en-US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або на знайомі теми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5A47CA">
              <w:rPr>
                <w:lang w:val="uk-UA"/>
              </w:rPr>
              <w:t>■ висловлює власні погляди й думки та запитує про погляди й думки співрозмовника, обговорюючи плани на подальше навчання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lang w:val="uk-UA"/>
              </w:rPr>
            </w:pPr>
            <w:r w:rsidRPr="005A47CA">
              <w:rPr>
                <w:rFonts w:ascii="Arial Narrow" w:hAnsi="Arial Narrow"/>
                <w:sz w:val="20"/>
                <w:lang w:val="uk-UA"/>
              </w:rPr>
              <w:t>■ допомагає у процесі роботи, запрошуючи інших приєднатися, ви</w:t>
            </w:r>
            <w:r>
              <w:rPr>
                <w:rFonts w:ascii="Arial Narrow" w:hAnsi="Arial Narrow"/>
                <w:sz w:val="20"/>
                <w:lang w:val="uk-UA"/>
              </w:rPr>
              <w:t xml:space="preserve">словити свою думку 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заповнює анкету особистою інформацією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впр. 1-2 с. 43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68-69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Навчання он-лайн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62-63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визначає достовірність інформації, демонструє знання основ медіа-грамотності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використання інтернет ресурсів</w:t>
            </w:r>
          </w:p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документальні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фільми, інтерв’ю наживо, </w:t>
            </w:r>
            <w:r w:rsidR="00927C42" w:rsidRPr="005A47CA">
              <w:rPr>
                <w:rFonts w:ascii="Arial Narrow" w:hAnsi="Arial Narrow"/>
                <w:sz w:val="19"/>
                <w:szCs w:val="19"/>
                <w:lang w:val="uk-UA"/>
              </w:rPr>
              <w:t>ток-шоу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вистави та більшість фільмів, за умови нормативного мовлення 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  <w:r w:rsidRPr="005A47CA">
              <w:rPr>
                <w:lang w:val="uk-UA"/>
              </w:rPr>
              <w:lastRenderedPageBreak/>
              <w:t>■ висловлює власні погляди й думки та запитує про погляди й думки співрозмовника, обговорюючи користування Інтернетом для навчання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Evaluating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web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sources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мацію у простих текстах, статтях, інформаційних брошурах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lastRenderedPageBreak/>
              <w:t>проектна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 63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презентує тему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lastRenderedPageBreak/>
              <w:t>у вигляді короткої доповіді чи плакату, використовуючи фотографії та короткі текстові блоки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Life skills video worksheet (SRC)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70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Позакласна діяльність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64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міні-діалогів про позакласні заняття, записаних на аудіоносій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детально описує проблему чи ситуацію, розмірковуючи про причини та наслідки, зважуючи переваги та недоліки різних підходів</w:t>
            </w:r>
          </w:p>
          <w:p w:rsidR="00BA669B" w:rsidRPr="005A47CA" w:rsidRDefault="00BA669B" w:rsidP="00BA669B">
            <w:pPr>
              <w:pStyle w:val="Default"/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важливості позакласних занять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 впр. 3-4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43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71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Позакласна діяльність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. 6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4-65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5A47CA">
              <w:rPr>
                <w:rFonts w:ascii="Arial Narrow" w:hAnsi="Arial Narrow" w:cs="Arial"/>
                <w:i/>
                <w:iCs/>
                <w:color w:val="auto"/>
                <w:sz w:val="19"/>
                <w:szCs w:val="19"/>
                <w:lang w:eastAsia="ru-RU"/>
              </w:rPr>
              <w:t>Zero, First and Second conditionals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4"/>
              <w:rPr>
                <w:rFonts w:cs="Arial"/>
                <w:lang w:val="uk-UA" w:eastAsia="en-US"/>
              </w:rPr>
            </w:pPr>
            <w:r w:rsidRPr="005A47CA">
              <w:rPr>
                <w:lang w:val="uk-UA"/>
              </w:rPr>
              <w:t>■ розпочинає, підтримує  та завершує розмову, пов'язану з навчанням у школі</w:t>
            </w:r>
          </w:p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5A47CA">
              <w:rPr>
                <w:rFonts w:cs="Arial"/>
                <w:lang w:val="ru-RU" w:eastAsia="en-US"/>
              </w:rPr>
              <w:t>.</w:t>
            </w:r>
            <w:r w:rsidRPr="005A47CA">
              <w:rPr>
                <w:rFonts w:cs="Arial"/>
                <w:bCs/>
                <w:lang w:val="uk-UA"/>
              </w:rPr>
              <w:t xml:space="preserve"> ■ правильно вживає умовні речення</w:t>
            </w:r>
            <w:r w:rsidRPr="005A47CA">
              <w:rPr>
                <w:rStyle w:val="a8"/>
                <w:rFonts w:cs="Arial"/>
                <w:b w:val="0"/>
                <w:bCs/>
                <w:lang w:val="uk-UA"/>
              </w:rPr>
              <w:t xml:space="preserve"> </w:t>
            </w:r>
            <w:r w:rsidRPr="005A47CA">
              <w:rPr>
                <w:rFonts w:cs="Arial"/>
                <w:bCs/>
                <w:lang w:val="uk-UA"/>
              </w:rPr>
              <w:t>для обговорення шкільних проблем</w:t>
            </w:r>
          </w:p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наслідки, зважуючи переваги та недоліки різних підходів 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читає із достатнім рівнем розуміння прості тексти, в яких викладено факти, що стосуються його</w:t>
            </w:r>
            <w:r w:rsidR="00F23475">
              <w:rPr>
                <w:rFonts w:ascii="Arial Narrow" w:hAnsi="Arial Narrow" w:cs="Times New Roman"/>
                <w:sz w:val="19"/>
                <w:szCs w:val="19"/>
                <w:lang w:val="uk-UA"/>
              </w:rPr>
              <w:t>/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її сфери інтересів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44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72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Освіта в Україні та за кордоном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66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66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■ розуміє складну аргументацію в лекції, якщо мовлення чітке, а тема досить знайома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розуміє основну думку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складних за змістом та структурою висловлень </w:t>
            </w:r>
            <w:r w:rsidR="00F23475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на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тему домашньої освіти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BA669B" w:rsidRPr="005A47CA" w:rsidRDefault="00BA669B" w:rsidP="00BA669B">
            <w:pPr>
              <w:pStyle w:val="a4"/>
              <w:rPr>
                <w:rFonts w:cs="Arial"/>
                <w:b/>
                <w:lang w:val="uk-UA" w:eastAsia="fr-FR"/>
              </w:rPr>
            </w:pPr>
            <w:r w:rsidRPr="005A47CA">
              <w:rPr>
                <w:lang w:val="uk-UA"/>
              </w:rPr>
              <w:t xml:space="preserve">■ </w:t>
            </w:r>
            <w:r w:rsidRPr="005A47CA">
              <w:rPr>
                <w:rFonts w:cs="Arial"/>
                <w:lang w:val="uk-UA" w:eastAsia="fr-FR"/>
              </w:rPr>
              <w:t>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пише короткий текст про переваги та недоліки домашньої освіти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45</w:t>
            </w:r>
          </w:p>
        </w:tc>
      </w:tr>
      <w:tr w:rsidR="00BA669B" w:rsidRPr="00B27D48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73-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74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Навчання в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коледжі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67,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46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уміння ініціювати усну та писемну взаємо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дію для розв’язання конкретного комунікативного завдання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планує трає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к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торію власного життя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lastRenderedPageBreak/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67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ru-RU"/>
              </w:rPr>
            </w:pPr>
            <w:r w:rsidRPr="005A47CA">
              <w:rPr>
                <w:lang w:val="uk-UA"/>
              </w:rPr>
              <w:t xml:space="preserve">■ бере участь у рольовій </w:t>
            </w:r>
            <w:r w:rsidRPr="005A47CA">
              <w:rPr>
                <w:lang w:val="uk-UA"/>
              </w:rPr>
              <w:lastRenderedPageBreak/>
              <w:t>грі про прийом на навчання до коледжу за кордоном</w:t>
            </w:r>
          </w:p>
          <w:p w:rsidR="00BA669B" w:rsidRPr="005A47CA" w:rsidRDefault="00BA669B" w:rsidP="00BA669B">
            <w:pPr>
              <w:pStyle w:val="a4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зміст стандарт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ної офіційної кореспонденції та онлайн дописів зі сфери власних інтересів</w:t>
            </w:r>
            <w:r w:rsidRPr="005A47CA"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розуміє статті та доповіді, пов’язані з сучасними проблемами, якщо автор має чітку позицію і точку зору.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відповідає на 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рекламні оголошення у газетах та журналах у формі простого офіційного листа, запитує про додаткову інформацію та ставить уточнюючі запитання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правильно оформлює діловий лист відповідно до контексту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46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впр. 6-7,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Написання офіційного листа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A669B" w:rsidRPr="005A47CA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75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jc w:val="both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 (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68-69)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Progress Test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WB с.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47</w:t>
            </w:r>
          </w:p>
        </w:tc>
      </w:tr>
      <w:tr w:rsidR="00BA669B" w:rsidRPr="00B27D48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76</w:t>
            </w:r>
          </w:p>
        </w:tc>
        <w:tc>
          <w:tcPr>
            <w:tcW w:w="14747" w:type="dxa"/>
            <w:gridSpan w:val="9"/>
            <w:vAlign w:val="center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«Шкільне життя. Робота і професія»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5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77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5 University life (SRC, 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BA669B" w:rsidRPr="00927C42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admissions</w:t>
            </w:r>
            <w:r w:rsidR="00927C42"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BA [abbr], campus, compulsory, consistently, enrol, first-rate, leading, nationwide, nominate, overseas, prestigious rank, reputation, strategic, survey, target, undergraduate, vibrant, with flying colours: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927C42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навчання в Україні та порівнює його з навчанням       в інших країнах світу</w:t>
            </w:r>
          </w:p>
          <w:p w:rsidR="00BA669B" w:rsidRPr="00927C42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University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life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навчання за кордоном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a presentation about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going to university</w:t>
            </w:r>
          </w:p>
        </w:tc>
      </w:tr>
      <w:tr w:rsidR="00BA669B" w:rsidRPr="005A47CA" w:rsidTr="00DE7A6F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5747" w:type="dxa"/>
            <w:gridSpan w:val="11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</w:tr>
      <w:tr w:rsidR="00BA669B" w:rsidRPr="005A47CA" w:rsidTr="00DE7A6F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-80</w:t>
            </w:r>
          </w:p>
        </w:tc>
        <w:tc>
          <w:tcPr>
            <w:tcW w:w="15747" w:type="dxa"/>
            <w:gridSpan w:val="11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Резервні уроки: Домашнє читання.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SRC “King Arthur and the Knights of the Round table”</w:t>
            </w:r>
          </w:p>
        </w:tc>
      </w:tr>
      <w:tr w:rsidR="00BA669B" w:rsidRPr="00B27D48" w:rsidTr="00DE7A6F">
        <w:tc>
          <w:tcPr>
            <w:tcW w:w="16305" w:type="dxa"/>
            <w:gridSpan w:val="13"/>
            <w:shd w:val="clear" w:color="auto" w:fill="FFCC99"/>
            <w:vAlign w:val="center"/>
          </w:tcPr>
          <w:p w:rsidR="00BA669B" w:rsidRPr="005A47CA" w:rsidRDefault="00BA669B" w:rsidP="00BA669B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6. </w:t>
            </w:r>
            <w:r w:rsidRPr="005A47CA">
              <w:rPr>
                <w:rFonts w:ascii="Arial Narrow" w:hAnsi="Arial Narrow"/>
                <w:b/>
                <w:sz w:val="19"/>
                <w:szCs w:val="19"/>
              </w:rPr>
              <w:t>Pure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sz w:val="19"/>
                <w:szCs w:val="19"/>
              </w:rPr>
              <w:t>science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. Тема: </w:t>
            </w:r>
            <w:r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Наука і технічний прогрес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81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Сучасні пристрої в житті і побуті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70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обговорює позитивні та негативні наслідки від певних винаходів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 xml:space="preserve">everyday inventions, operating technology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5 с. 70</w:t>
            </w:r>
          </w:p>
        </w:tc>
        <w:tc>
          <w:tcPr>
            <w:tcW w:w="2268" w:type="dxa"/>
          </w:tcPr>
          <w:p w:rsidR="00BA669B" w:rsidRPr="00927C42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■ розуміє основний зміст радіопрограми про винаходи побутових пристроїв, записаної на аудіоносій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927C42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■ </w:t>
            </w:r>
            <w:r w:rsidRPr="00927C42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просту технічну інформацію, зокрема ін</w:t>
            </w:r>
            <w:r w:rsidRPr="00927C42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струкції до побутових приладів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стисло аргументує та пояснює власні думки, плани, дії</w:t>
            </w:r>
            <w:r w:rsidRPr="005A47CA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розповідає про сучасні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винаходи, пояснюючи їх  користь у побуті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пише інструкції для побутових пристроїв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48 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82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Винаходи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71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обговорює позитивні та негативні наслідки від певних винаходів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наукові питання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прочитаного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 w:cs="Arial"/>
                <w:i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Arial"/>
                <w:i/>
                <w:sz w:val="19"/>
                <w:szCs w:val="19"/>
                <w:lang w:val="uk-UA"/>
              </w:rPr>
              <w:t>“</w:t>
            </w:r>
            <w:r w:rsidRPr="005A47CA">
              <w:rPr>
                <w:rFonts w:ascii="Arial Narrow" w:hAnsi="Arial Narrow" w:cs="Arial"/>
                <w:i/>
                <w:sz w:val="19"/>
                <w:szCs w:val="19"/>
              </w:rPr>
              <w:t>First</w:t>
            </w:r>
            <w:r w:rsidRPr="005A47CA">
              <w:rPr>
                <w:rFonts w:ascii="Arial Narrow" w:hAnsi="Arial Narrow" w:cs="Arial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sz w:val="19"/>
                <w:szCs w:val="19"/>
              </w:rPr>
              <w:t>laugh</w:t>
            </w:r>
            <w:r w:rsidRPr="005A47CA">
              <w:rPr>
                <w:rFonts w:ascii="Arial Narrow" w:hAnsi="Arial Narrow" w:cs="Arial"/>
                <w:i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Arial"/>
                <w:i/>
                <w:sz w:val="19"/>
                <w:szCs w:val="19"/>
              </w:rPr>
              <w:t>then</w:t>
            </w:r>
            <w:r w:rsidRPr="005A47CA">
              <w:rPr>
                <w:rFonts w:ascii="Arial Narrow" w:hAnsi="Arial Narrow" w:cs="Arial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Arial"/>
                <w:i/>
                <w:sz w:val="19"/>
                <w:szCs w:val="19"/>
              </w:rPr>
              <w:t>think</w:t>
            </w:r>
            <w:r w:rsidRPr="005A47CA">
              <w:rPr>
                <w:rFonts w:ascii="Arial Narrow" w:hAnsi="Arial Narrow" w:cs="Arial"/>
                <w:i/>
                <w:sz w:val="19"/>
                <w:szCs w:val="19"/>
                <w:lang w:val="uk-UA"/>
              </w:rPr>
              <w:t>!”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розуміє статті та доповіді, пов’язані з сучасними проблемами, якщо автор має чітку позицію і точку зору.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49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83-84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Винаходи. Відомі винахідники та вчені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72-73,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50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activity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обговорює позитивні та негативні наслідки від певних винаходів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Пасивний стан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Логічний наголос в реченнях</w:t>
            </w:r>
            <w:r w:rsidRPr="005A47CA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Arial"/>
                <w:sz w:val="19"/>
                <w:szCs w:val="19"/>
                <w:lang w:val="ru-RU"/>
              </w:rPr>
              <w:t>: впр. 2 с. 72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 правильно вживає дієслова у пасивному стані</w:t>
            </w:r>
            <w:r w:rsidRPr="005A47CA">
              <w:rPr>
                <w:rStyle w:val="a8"/>
                <w:rFonts w:cs="Arial"/>
                <w:b w:val="0"/>
                <w:bCs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розповіді про винаходи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короткий текст про винахід стікеру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1-4 с. 50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85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Шкільні науки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73,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51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Don’t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press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start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! 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E354C0" w:rsidRPr="005A47CA" w:rsidRDefault="00E354C0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eastAsia="ru-RU"/>
              </w:rPr>
              <w:t>Prepositional phrases with adjectives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fr-FR"/>
              </w:rPr>
              <w:t xml:space="preserve">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чітко і детально описує правила користування </w:t>
            </w:r>
            <w:r w:rsidR="00E354C0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пральною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машиною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1-2 с. 51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86-87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Мозковий штурм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74-75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  <w:t>Life skills video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основний зміст відео сюжету / аудіозапису про </w:t>
            </w:r>
            <w:r w:rsidR="00690E0F"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мозковий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штурм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Brainstorming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 текстах, статтях, інформаційних брошурах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Style w:val="12"/>
                <w:rFonts w:ascii="Arial Narrow" w:eastAsia="Calibri" w:hAnsi="Arial Narrow" w:cs="MyriadPro-SemiCn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робота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eastAsia="ru-RU"/>
              </w:rPr>
              <w:t xml:space="preserve"> Life task SB: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с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eastAsia="ru-RU"/>
              </w:rPr>
              <w:t>.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75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88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Сучасні пристрої в житті і побуті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. ‘Розумній’ дім.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76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обговорює позитивні та негативні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наслідки від певних винаходів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або ефірних аудіо матеріалів за умови нормативного мов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лення; визначає настрій мовця та емоційне забарвлення висловлення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розуміє основну думку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складних за змістом та структурою висловлень на конкретні і абстрактні теми, якщо мовлення нормативне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розпочинає, підтримує  та завершує розмову про технологію «розумний дім»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думку щодо змісту почутого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3-4 с. 51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89-90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Сучасні пристрої в житті і побуті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76-77,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52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fr-FR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fr-FR"/>
              </w:rPr>
              <w:t>classroom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fr-FR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fr-FR"/>
              </w:rPr>
              <w:t>worksheet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Структура </w:t>
            </w: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have</w:t>
            </w:r>
            <w:proofErr w:type="spellEnd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smth</w:t>
            </w:r>
            <w:proofErr w:type="spellEnd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done</w:t>
            </w:r>
            <w:proofErr w:type="spellEnd"/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Gerunds and infinitives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  <w:t>Flipped classroom video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 правильно вживає форми герундію та інфінітиву для обміну думками стосовно планів на майбутнє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1-3 с. 52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Study skills (SRC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91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Сучасні пристрої в житті і побуті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78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78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опису фотографій, записаних на аудіоносій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4"/>
              <w:rPr>
                <w:rFonts w:cs="Arial"/>
                <w:lang w:val="uk-UA" w:eastAsia="en-US"/>
              </w:rPr>
            </w:pPr>
            <w:r w:rsidRPr="005A47CA">
              <w:rPr>
                <w:lang w:val="uk-UA"/>
              </w:rPr>
              <w:t xml:space="preserve">■ </w:t>
            </w:r>
            <w:r w:rsidRPr="005A47CA">
              <w:rPr>
                <w:rFonts w:cs="Arial"/>
                <w:lang w:val="uk-UA" w:eastAsia="en-US"/>
              </w:rPr>
              <w:t xml:space="preserve">допомагає у процесі роботи, запрошуючи інших приєднатися, висловити свою думку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53</w:t>
            </w:r>
          </w:p>
        </w:tc>
      </w:tr>
      <w:tr w:rsidR="00BA669B" w:rsidRPr="00B27D48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92-93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Сучасні пристрої в житті і побуті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79,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54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обговорює позитивні та негативні наслідки від певних винаходів, обговорює свою роль у сучасному технологічному середовищі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вставні слова та вирази: </w:t>
            </w: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firstly</w:t>
            </w:r>
            <w:proofErr w:type="spellEnd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however</w:t>
            </w:r>
            <w:proofErr w:type="spellEnd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furthermore</w:t>
            </w:r>
            <w:proofErr w:type="spellEnd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, etc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/>
                <w:sz w:val="19"/>
                <w:szCs w:val="19"/>
              </w:rPr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79)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розуміє статті та доповіді, пов’язані з сучасними проблемами, якщо автор має чітку позицію і точку зору 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BA669B" w:rsidRPr="005A47CA" w:rsidRDefault="00BA669B" w:rsidP="00BA669B">
            <w:pPr>
              <w:pStyle w:val="Default"/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есе, де наводить аргументи за або проти певної точки зору, пояснює переваги та недоліки різних варіантів 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впр. 6 с. 54,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Написання есе</w:t>
            </w:r>
          </w:p>
        </w:tc>
      </w:tr>
      <w:tr w:rsidR="00BA669B" w:rsidRPr="005A47CA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94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jc w:val="both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«Наука і технічний прогрес»: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 (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80-81)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 xml:space="preserve">Progress Test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WB с.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55</w:t>
            </w:r>
          </w:p>
        </w:tc>
      </w:tr>
      <w:tr w:rsidR="00BA669B" w:rsidRPr="00B27D48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95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«Наука і технічний прогрес»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6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96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Gateway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to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exams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Units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5-6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 8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2-83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документальні фільми, інтерв’ю наживо, </w:t>
            </w:r>
            <w:r w:rsidR="00690E0F" w:rsidRPr="005A47CA">
              <w:rPr>
                <w:rFonts w:ascii="Arial Narrow" w:hAnsi="Arial Narrow"/>
                <w:sz w:val="19"/>
                <w:szCs w:val="19"/>
                <w:lang w:val="uk-UA"/>
              </w:rPr>
              <w:t>ток-шоу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вистави та більшість фільмів, за умови нормативного мовлення 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4"/>
              <w:rPr>
                <w:rFonts w:cs="Arial"/>
                <w:b/>
                <w:lang w:val="uk-UA" w:eastAsia="fr-FR"/>
              </w:rPr>
            </w:pPr>
            <w:r w:rsidRPr="005A47CA">
              <w:rPr>
                <w:lang w:val="uk-UA"/>
              </w:rPr>
              <w:t xml:space="preserve">■ </w:t>
            </w:r>
            <w:r w:rsidRPr="005A47CA">
              <w:rPr>
                <w:rFonts w:cs="Arial"/>
                <w:lang w:val="uk-UA" w:eastAsia="fr-FR"/>
              </w:rPr>
              <w:t>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розуміє статті та доповіді, пов’язані з сучасними проблемами, якщо автор має чітку позицію і точку зору.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есе, де наводить аргументи за або проти певної точки зору, пояснює переваги та недоліки різних варіантів 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 xml:space="preserve">WB: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с.  56-57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97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6 The world of science (SRC, 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BA669B" w:rsidRPr="005A47CA" w:rsidRDefault="00BA669B" w:rsidP="00690E0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breakthrough, canyon, carbon emissions, circumnavigate,</w:t>
            </w:r>
            <w:r w:rsid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classify, commercially, crater, dwarf, electrically-charged, epidemic, fossil, hover, latest, levitation, lift [n], magnet, magnetic, orbit [v, n], proof, solo [adj], vaccine, velociraptor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690E0F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90E0F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розповідає про наукові досягнення та винаходи в Україні </w:t>
            </w:r>
          </w:p>
          <w:p w:rsidR="00BA669B" w:rsidRPr="00690E0F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90E0F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New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scientific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discoveries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achievements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читає із задовільним рівнем розуміння коротку статтю про досягнення в різних галузях науки 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690E0F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690E0F">
              <w:rPr>
                <w:rFonts w:ascii="Arial Narrow" w:hAnsi="Arial Narrow"/>
                <w:sz w:val="19"/>
                <w:szCs w:val="19"/>
              </w:rPr>
              <w:t>poster to show</w:t>
            </w:r>
          </w:p>
          <w:p w:rsidR="00BA669B" w:rsidRPr="00690E0F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690E0F">
              <w:rPr>
                <w:rFonts w:ascii="Arial Narrow" w:hAnsi="Arial Narrow"/>
                <w:sz w:val="19"/>
                <w:szCs w:val="19"/>
              </w:rPr>
              <w:t>a selection of scientific discoveries and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690E0F">
              <w:rPr>
                <w:rFonts w:ascii="Arial Narrow" w:hAnsi="Arial Narrow"/>
                <w:sz w:val="19"/>
                <w:szCs w:val="19"/>
              </w:rPr>
              <w:t>achievements in your country</w:t>
            </w:r>
          </w:p>
        </w:tc>
      </w:tr>
      <w:tr w:rsidR="00BA669B" w:rsidRPr="005A47CA" w:rsidTr="00DE7A6F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98-100</w:t>
            </w:r>
          </w:p>
        </w:tc>
        <w:tc>
          <w:tcPr>
            <w:tcW w:w="15747" w:type="dxa"/>
            <w:gridSpan w:val="11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eastAsia="HeliosC" w:hAnsi="Arial Narrow"/>
                <w:color w:val="000000"/>
                <w:spacing w:val="0"/>
                <w:sz w:val="19"/>
                <w:szCs w:val="19"/>
                <w:lang w:val="en-US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CLIL (Arts and technology)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Literature (One Day by David Nicholls)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grammar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practice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sz w:val="19"/>
                <w:szCs w:val="19"/>
              </w:rPr>
              <w:t>(The passive; have something done; Gerunds and infinitives)</w:t>
            </w:r>
          </w:p>
        </w:tc>
      </w:tr>
      <w:tr w:rsidR="00BA669B" w:rsidRPr="005A47CA" w:rsidTr="00DE7A6F">
        <w:tc>
          <w:tcPr>
            <w:tcW w:w="16305" w:type="dxa"/>
            <w:gridSpan w:val="13"/>
            <w:shd w:val="clear" w:color="auto" w:fill="FFCC99"/>
            <w:vAlign w:val="center"/>
          </w:tcPr>
          <w:p w:rsidR="00BA669B" w:rsidRPr="005A47CA" w:rsidRDefault="00BA669B" w:rsidP="00BA669B">
            <w:pPr>
              <w:pStyle w:val="af0"/>
              <w:jc w:val="center"/>
              <w:rPr>
                <w:rFonts w:ascii="Arial Narrow" w:eastAsia="HeliosC" w:hAnsi="Arial Narrow"/>
                <w:b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</w:rPr>
              <w:t xml:space="preserve">Unit 7. Play on! 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Спорт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Спорт: види спорту, спортивне обладнання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84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sports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sport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venues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equipment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: впр. 2 с. 84</w:t>
            </w:r>
          </w:p>
        </w:tc>
        <w:tc>
          <w:tcPr>
            <w:tcW w:w="2268" w:type="dxa"/>
          </w:tcPr>
          <w:p w:rsidR="00BA669B" w:rsidRPr="00690E0F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  <w:t xml:space="preserve">■ </w:t>
            </w:r>
            <w:r w:rsidRPr="00690E0F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розуміє основний зміст міні-діалогів про спорт, записаних на аудіоносій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58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Спортивні змагання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i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85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исловлює власні погляди й думки та запитує про погляди й думки співрозмовника, обговорюючи зміст прочитаного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тексту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lastRenderedPageBreak/>
              <w:t>The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game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before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the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game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текстів на теми, пов'язані з його/</w:t>
            </w:r>
            <w:r w:rsidR="005F76B3">
              <w:rPr>
                <w:rFonts w:ascii="Arial Narrow" w:hAnsi="Arial Narrow" w:cs="Times New Roman"/>
                <w:sz w:val="19"/>
                <w:szCs w:val="19"/>
                <w:lang w:val="uk-UA"/>
              </w:rPr>
              <w:t>її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інтересами 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значення окремих незнайомих слів за контекстом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швидко визначає зміст і доречність новин, статей та доповідей на теми, пов’язані з обраним профілем, вирішує щодо необхідності більш детально їх опрацьовувати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59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103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</w:t>
            </w:r>
            <w:r w:rsidR="009A0AE3">
              <w:rPr>
                <w:rFonts w:ascii="Arial Narrow" w:hAnsi="Arial Narrow"/>
                <w:sz w:val="19"/>
                <w:szCs w:val="19"/>
                <w:lang w:val="uk-UA"/>
              </w:rPr>
              <w:t>п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ортивні змагання. Відомі спортсмени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8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6-87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Defining relative clauses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  <w:t>Flipped classroom video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 правильно вживає підрядні означальні речення</w:t>
            </w:r>
            <w:r w:rsidRPr="005A47CA">
              <w:rPr>
                <w:rStyle w:val="a8"/>
                <w:rFonts w:cs="Arial"/>
                <w:b w:val="0"/>
                <w:bCs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опису видів спорту та спортивного обладнання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текст про незвичайний вид спорту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60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104</w:t>
            </w:r>
          </w:p>
        </w:tc>
        <w:tc>
          <w:tcPr>
            <w:tcW w:w="1421" w:type="dxa"/>
          </w:tcPr>
          <w:p w:rsidR="00BA669B" w:rsidRPr="00690E0F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90E0F">
              <w:rPr>
                <w:rFonts w:ascii="Arial Narrow" w:eastAsia="HeliosC" w:hAnsi="Arial Narrow"/>
                <w:sz w:val="19"/>
                <w:szCs w:val="19"/>
                <w:lang w:val="uk-UA"/>
              </w:rPr>
              <w:t>Спорт і здоров’я</w:t>
            </w:r>
            <w:r w:rsidRPr="00690E0F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87,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61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Let’s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play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! 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BA669B" w:rsidRPr="005A47CA" w:rsidRDefault="00BA669B" w:rsidP="00BA669B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пропагувати здоровий спосіб життя засобами іноземної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надає рекомендації щодо дотримання здорового способу життя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Фразові дієслова за темою «Спорт»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заняття спортом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чітко і детально пояснює правила спортивної гри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1-3 с. 61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105-106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Спорт і здоров’я </w:t>
            </w:r>
          </w:p>
          <w:p w:rsidR="00BA669B" w:rsidRPr="005A47CA" w:rsidRDefault="00BA669B" w:rsidP="00BA669B">
            <w:pPr>
              <w:jc w:val="both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88-89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пропагувати здоровий спосіб життя засобами іноземної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надає рекомендації щодо дотримання здорового способу життя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  <w:t>Life skills video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роботу серця під час занять спортом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прочитаного та побаченого/почутого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заходи для покращення роботи серця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Heart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Issues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Style w:val="12"/>
                <w:rFonts w:ascii="Arial Narrow" w:eastAsia="Calibri" w:hAnsi="Arial Narrow" w:cs="MyriadPro-SemiCn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 89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пише чіткі детальні тексти на різні теми в межах своєї сфери інтересів, синтезуючи та оцінюючи інформацію з низки джерел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107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Види спорту. 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Історія баскетболу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90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■ розуміє основний зміст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lastRenderedPageBreak/>
              <w:t>розповіді про історію баскетболу, записаної на аудіоносій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розпочинає, підтримує  та завершує розмову про історію різних видів спорту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підтримує розмову або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дискусію, окремі висловлення в яких іноді незрозумілі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4-5 с. 61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108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Спорт. Відомі спортсмени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90-91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Non-defining relative clauses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 правильно вживає підрядні означальні речення для надання додаткової інформації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Mo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Farah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виокремлює основний зміст статті про олімпійського чемпіона Мо Фараха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62 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Спорт. Відомі спортсмени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92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92</w:t>
            </w:r>
          </w:p>
        </w:tc>
        <w:tc>
          <w:tcPr>
            <w:tcW w:w="2268" w:type="dxa"/>
          </w:tcPr>
          <w:p w:rsidR="00BA669B" w:rsidRPr="00690E0F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690E0F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■ розуміє основний зміст радіопрограми про зірок спорту, записаної на аудіоносій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A669B" w:rsidRPr="005A47CA" w:rsidRDefault="00BA669B" w:rsidP="00BA669B">
            <w:pPr>
              <w:pStyle w:val="a4"/>
              <w:rPr>
                <w:rFonts w:cs="Arial"/>
                <w:lang w:val="uk-UA" w:eastAsia="en-US"/>
              </w:rPr>
            </w:pPr>
            <w:r w:rsidRPr="005A47CA">
              <w:rPr>
                <w:lang w:val="uk-UA"/>
              </w:rPr>
              <w:t xml:space="preserve">■ </w:t>
            </w:r>
            <w:r w:rsidRPr="005A47CA">
              <w:rPr>
                <w:rFonts w:cs="Arial"/>
                <w:lang w:val="uk-UA" w:eastAsia="en-US"/>
              </w:rPr>
              <w:t xml:space="preserve">допомагає у процесі роботи, запрошуючи інших приєднатися, висловити свою думку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пише прості, детальні повідомлення про спорт та зірок спорту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63</w:t>
            </w:r>
          </w:p>
        </w:tc>
      </w:tr>
      <w:tr w:rsidR="00BA669B" w:rsidRPr="00B27D48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-11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</w:t>
            </w:r>
          </w:p>
        </w:tc>
        <w:tc>
          <w:tcPr>
            <w:tcW w:w="1421" w:type="dxa"/>
          </w:tcPr>
          <w:p w:rsidR="00BA669B" w:rsidRPr="00690E0F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90E0F">
              <w:rPr>
                <w:rFonts w:ascii="Arial Narrow" w:eastAsia="HeliosC" w:hAnsi="Arial Narrow"/>
                <w:sz w:val="19"/>
                <w:szCs w:val="19"/>
                <w:lang w:val="uk-UA"/>
              </w:rPr>
              <w:t>Спорт і здоров’я</w:t>
            </w:r>
            <w:r w:rsidRPr="00690E0F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i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93,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64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 пропагувати здоровий спосіб життя засобами іноземної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ІЗЛ: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надає рекомендації щодо дотримання здорового способу життя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fr-FR"/>
              </w:rPr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fr-FR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93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стос</w:t>
            </w:r>
            <w:r w:rsidR="00407BD9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вно важливості занять спортом для підлітків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Teenagers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and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Sport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Style w:val="12"/>
                <w:rFonts w:ascii="Arial Narrow" w:eastAsia="Calibri" w:hAnsi="Arial Narrow" w:cs="FuturaStd-Bold"/>
                <w:b/>
                <w:bCs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онлайн дописів зі сфери власних інтересів</w:t>
            </w:r>
            <w:r w:rsidRPr="005A47CA">
              <w:rPr>
                <w:rFonts w:ascii="Arial Narrow" w:eastAsia="Calibri" w:hAnsi="Arial Narrow" w:cs="FuturaStd-Bold"/>
                <w:b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пише статтю про улюблений вид спорту, висловлює власну думку, наводячи приклади та аргументи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впр. 6 с. 64,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написання статті</w:t>
            </w:r>
          </w:p>
        </w:tc>
      </w:tr>
      <w:tr w:rsidR="00BA669B" w:rsidRPr="005A47CA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 checkpoint and revision (SB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94-95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lastRenderedPageBreak/>
              <w:t xml:space="preserve">Progress Test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WB с.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65</w:t>
            </w:r>
          </w:p>
        </w:tc>
      </w:tr>
      <w:tr w:rsidR="00BA669B" w:rsidRPr="00B27D48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4747" w:type="dxa"/>
            <w:gridSpan w:val="9"/>
            <w:vAlign w:val="center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«Спорт»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7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114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7 National sports (SRC, 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BA669B" w:rsidRPr="00690E0F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basket, bowler, cattle, equestrian, fielder, gaucho guards, hoop,</w:t>
            </w:r>
          </w:p>
          <w:p w:rsidR="00BA669B" w:rsidRPr="005A47CA" w:rsidRDefault="00BA669B" w:rsidP="00690E0F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opponent, possession, predecessor, protective gear,</w:t>
            </w:r>
            <w:r w:rsid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punch, runs [n], self-defence, stick, strike, triumph, vertical 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690E0F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690E0F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розповідає про спорт в Україні </w:t>
            </w:r>
          </w:p>
          <w:p w:rsidR="00BA669B" w:rsidRPr="00690E0F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690E0F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National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Sports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around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the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World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національні види спорту в різних країнах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fact files for the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national sports of your country</w:t>
            </w:r>
          </w:p>
        </w:tc>
      </w:tr>
      <w:tr w:rsidR="00BA669B" w:rsidRPr="005A47CA" w:rsidTr="00DE7A6F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BA669B" w:rsidRPr="00B27D48" w:rsidTr="00DE7A6F">
        <w:tc>
          <w:tcPr>
            <w:tcW w:w="16305" w:type="dxa"/>
            <w:gridSpan w:val="13"/>
            <w:shd w:val="clear" w:color="auto" w:fill="FFCC99"/>
            <w:vAlign w:val="center"/>
          </w:tcPr>
          <w:p w:rsidR="00BA669B" w:rsidRPr="005A47CA" w:rsidRDefault="00BA669B" w:rsidP="00BA669B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8. </w:t>
            </w:r>
            <w:r w:rsidRPr="005A47CA">
              <w:rPr>
                <w:rFonts w:ascii="Arial Narrow" w:hAnsi="Arial Narrow"/>
                <w:b/>
                <w:sz w:val="19"/>
                <w:szCs w:val="19"/>
              </w:rPr>
              <w:t>Smart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/>
                <w:b/>
                <w:sz w:val="19"/>
                <w:szCs w:val="19"/>
              </w:rPr>
              <w:t>art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ru-RU"/>
              </w:rPr>
              <w:t xml:space="preserve">. 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Тема: </w:t>
            </w:r>
            <w:r w:rsidRPr="005A47CA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Культура та </w:t>
            </w:r>
            <w:r w:rsidRPr="00690E0F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мистецтво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Види мистецтва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96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arts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artists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, словотворення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розповідей про діячів культури, записаних на аудіоносій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відомими музикантами та композиторами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улюблені вистави та виконавців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свої мистецькі уподобання, наводячи додаткові аргументи та відповідні приклади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66 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Сучасне мистецтво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97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6025F2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прочитаного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, наводячи додаткові аргументи та відповідні приклади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Читання з повним розумінням змісту: 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t>Extreme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t>art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>!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текстів на теми, пов'язані з його/</w:t>
            </w:r>
            <w:r w:rsidR="00BC25BB">
              <w:rPr>
                <w:rFonts w:ascii="Arial Narrow" w:hAnsi="Arial Narrow" w:cs="Times New Roman"/>
                <w:sz w:val="19"/>
                <w:szCs w:val="19"/>
                <w:lang w:val="uk-UA"/>
              </w:rPr>
              <w:t>її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інтересами 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 xml:space="preserve">читає з великою мірою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lastRenderedPageBreak/>
              <w:t>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67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Живопис та театр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9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8-99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6025F2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Reported speech - statements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</w:t>
            </w:r>
          </w:p>
          <w:p w:rsidR="00BA669B" w:rsidRPr="005A47CA" w:rsidRDefault="00BA669B" w:rsidP="00BA669B">
            <w:pPr>
              <w:rPr>
                <w:rStyle w:val="12"/>
                <w:rFonts w:ascii="Arial Narrow" w:eastAsia="Calibri" w:hAnsi="Arial Narrow" w:cs="MyriadPro-SemiCn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достовірно передає детальну інформацію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значення висловлювань відомих людей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68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Мистецтво 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99,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69</w:t>
            </w:r>
          </w:p>
          <w:p w:rsidR="00BA669B" w:rsidRPr="005A47CA" w:rsidRDefault="00BA669B" w:rsidP="00BA669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The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theatre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isn’t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really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my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thing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Словотворення: суфікси прикметників  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-ed, -ing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Особливості вимови 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–ed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 3 с. 99 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підтримує розмову про уподобання та мистецькі смаки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свої мистецькі уподобання, наводячи додаткові аргументи та відповідні приклади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1-3 с. 69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120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jc w:val="both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Живопис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jc w:val="both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100-101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6025F2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  <w:t>Life skills video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твори живопису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твори мистецтва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Appreciating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works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of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art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 текстах, статтях, інформаційних брошурах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стислих описів на інформаційних дошках у музейних експозиціях та на виставках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Style w:val="12"/>
                <w:rFonts w:ascii="Arial Narrow" w:eastAsia="Calibri" w:hAnsi="Arial Narrow" w:cs="MyriadPro-SemiCn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 101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синтезує інформацію та аргументи з низки джерел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Сучасне 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мистецтво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102</w:t>
            </w:r>
          </w:p>
          <w:p w:rsidR="00BA669B" w:rsidRPr="005A47CA" w:rsidRDefault="00BA669B" w:rsidP="00BA669B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ru-RU"/>
              </w:rPr>
              <w:t xml:space="preserve">■ </w:t>
            </w:r>
            <w:r w:rsidRPr="00690E0F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розуміє основний зміст радіопрограми про сучасне мистецтво, записаної на аудіоносій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або на знайомі теми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чітко та детально описує і презентує широкий спектр тем, що належать до кола інтересів, наво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дячи додаткові аргументи та відповідні приклади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почутого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4- 5 с. 69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2-123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Мистецтво. Живопис, театр, музика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102-103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worksheet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6025F2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Питальні речення та наказовий спосіб в непрямій мові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4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lang w:val="uk-UA" w:eastAsia="en-US"/>
              </w:rPr>
            </w:pPr>
            <w:r w:rsidRPr="005A47CA">
              <w:rPr>
                <w:lang w:val="uk-UA"/>
              </w:rPr>
              <w:t xml:space="preserve">■ </w:t>
            </w:r>
            <w:r w:rsidRPr="005A47CA">
              <w:rPr>
                <w:rFonts w:cs="Arial"/>
                <w:lang w:val="uk-UA" w:eastAsia="en-US"/>
              </w:rPr>
              <w:t xml:space="preserve">допомагає у процесі роботи, запрошуючи інших приєднатися, висловити свою думку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 xml:space="preserve">■ правильно вживає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питальні речення та наказовий спосіб в непрямій мові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 xml:space="preserve"> для обговорення улюблених творі мистецтва та розповіді про відвідування виставки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70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Study skills (SRC)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Відвідування музею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104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104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■ 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BA669B" w:rsidRPr="005A47CA" w:rsidRDefault="00BA669B" w:rsidP="00BA669B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розповіді про шкільну екскурсію, записаної на аудіоносій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передає відтінки емоцій і наголошує на особистій значимості подій і досвіду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сує почуття та реакцію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пише дуже короткі доповіді, описує свій досвід, почуття і реакції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71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Мистецтво. Кіно.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105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105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детально передає зміст книги або фільму і повідомляє про свої ставлення та почуття.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 текстах, статтях, інформаційних брошурах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рецензії на фільм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FuturaStd-Bold"/>
                <w:bCs/>
                <w:color w:val="auto"/>
                <w:sz w:val="19"/>
                <w:szCs w:val="19"/>
                <w:lang w:val="uk-UA" w:eastAsia="ru-RU"/>
              </w:rPr>
              <w:t>пише відгук на фільм, книгу або п’єсу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72,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написання рецензії</w:t>
            </w:r>
          </w:p>
        </w:tc>
      </w:tr>
      <w:tr w:rsidR="00BA669B" w:rsidRPr="005A47CA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jc w:val="both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«Мистецтво»: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 (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106-107)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 xml:space="preserve">Progress Test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8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WB с.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73</w:t>
            </w:r>
          </w:p>
        </w:tc>
      </w:tr>
      <w:tr w:rsidR="00BA669B" w:rsidRPr="00B27D48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«Культура та мистецтво»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8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Gateway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to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exams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Units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7-8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108-109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або ефірних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сує почуття та реакцію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розуміє статті та доповіді, пов’язані з сучасними проблемами, якщо автор має чітку позицію і точку зору.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пише статтю про роль кіно в житті сучасної молоді, висловлює власну думку, наводячи приклади та аргументи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74-75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129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8 Art on stage (SRC, 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BA669B" w:rsidRPr="00690E0F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acclaimed, continental, cymbals, elaborate, gesture, handcrafted, light-hearted, narrate, percussion, puppeteer, rapid, shadow, suspense, tale, tragedy, UNESCO [abbr]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театральне мистецтво в Україні та порівнює його з іншими країнами світу</w:t>
            </w:r>
          </w:p>
          <w:p w:rsidR="00BA669B" w:rsidRPr="00690E0F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■ </w:t>
            </w:r>
            <w:r w:rsidRPr="00690E0F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</w:rPr>
            </w:pPr>
            <w:proofErr w:type="spellStart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the</w:t>
            </w:r>
            <w:proofErr w:type="spellEnd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theatre</w:t>
            </w:r>
            <w:proofErr w:type="spellEnd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programme</w:t>
            </w:r>
            <w:proofErr w:type="spellEnd"/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Art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on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stage</w:t>
            </w:r>
            <w:proofErr w:type="spellEnd"/>
            <w:r w:rsidRPr="005A47CA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.</w:t>
            </w: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Theatre in London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театральну програму, знаходить та розуміє релевантну інформацію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690E0F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theatre programme</w:t>
            </w:r>
          </w:p>
        </w:tc>
      </w:tr>
      <w:tr w:rsidR="00BA669B" w:rsidRPr="005A47CA" w:rsidTr="0054575C">
        <w:trPr>
          <w:trHeight w:val="218"/>
        </w:trPr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130-132</w:t>
            </w:r>
          </w:p>
        </w:tc>
        <w:tc>
          <w:tcPr>
            <w:tcW w:w="15747" w:type="dxa"/>
            <w:gridSpan w:val="11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CLIL (History and PE)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Literature (Pygmalion by George Bernard Shaw)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grammar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practice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sz w:val="19"/>
                <w:szCs w:val="19"/>
              </w:rPr>
              <w:t>(Reported speech – statements,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sz w:val="19"/>
                <w:szCs w:val="19"/>
              </w:rPr>
              <w:t>questions and commands)</w:t>
            </w:r>
          </w:p>
        </w:tc>
      </w:tr>
      <w:tr w:rsidR="00BA669B" w:rsidRPr="005A47CA" w:rsidTr="00DE7A6F">
        <w:tc>
          <w:tcPr>
            <w:tcW w:w="16305" w:type="dxa"/>
            <w:gridSpan w:val="13"/>
            <w:shd w:val="clear" w:color="auto" w:fill="FFCC99"/>
            <w:vAlign w:val="center"/>
          </w:tcPr>
          <w:p w:rsidR="00BA669B" w:rsidRPr="005A47CA" w:rsidRDefault="00BA669B" w:rsidP="00BA669B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</w:rPr>
              <w:t xml:space="preserve">Unit 9. Future leaders. 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Англомовні країни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Політичний устрій Великої Британії та України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110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формулювати власну позицію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HeliosC-Italic"/>
                <w:iCs/>
                <w:sz w:val="19"/>
                <w:szCs w:val="19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nations, state and politics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політичний устрій України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зміст тексту про політичний устрій Великої Британії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76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Історія Єлизавети І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111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прочитаного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>Queen Elizabeth I and the boy from Bisley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фабулу оповідань, з чіткою сюжетною лінією, якщо мовні засоби належать до сфери повсякденного спілкування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  <w:p w:rsidR="00BA669B" w:rsidRPr="005A47CA" w:rsidRDefault="00BA669B" w:rsidP="00BA669B">
            <w:pPr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зміст тексту про Єлизавету І</w:t>
            </w:r>
          </w:p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читає коротке оповідання з чітким розповідним сюжетом і розуміє мотиви дій персонажів та наслідки їх дій для розвитку сюжету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77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Політичний устрій Великої Британії </w:t>
            </w:r>
          </w:p>
          <w:p w:rsidR="00BA669B" w:rsidRPr="005A47CA" w:rsidRDefault="00BA669B" w:rsidP="00BA669B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12-113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Модальні дієслова: 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eastAsia="ru-RU"/>
              </w:rPr>
              <w:t>speculation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eastAsia="ru-RU"/>
              </w:rPr>
              <w:t>and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eastAsia="ru-RU"/>
              </w:rPr>
              <w:t>deduction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Логічний наголос в реченнях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SB: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6 с. 113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 правильно вживає модальні дієслова</w:t>
            </w:r>
            <w:r w:rsidRPr="005A47CA">
              <w:rPr>
                <w:rStyle w:val="a8"/>
                <w:rFonts w:cs="Arial"/>
                <w:b w:val="0"/>
                <w:bCs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обговорення можливості подій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i/>
                <w:sz w:val="19"/>
                <w:szCs w:val="19"/>
              </w:rPr>
              <w:t>King Arthur – myth or fact?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короткого тексту про короля Артура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78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Політичний устрій Великої Британії</w:t>
            </w:r>
          </w:p>
          <w:p w:rsidR="00BA669B" w:rsidRPr="005A47CA" w:rsidRDefault="00BA669B" w:rsidP="00BA669B">
            <w:pPr>
              <w:jc w:val="both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113,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79</w:t>
            </w:r>
          </w:p>
          <w:p w:rsidR="00BA669B" w:rsidRPr="005A47CA" w:rsidRDefault="00BA669B" w:rsidP="00BA669B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What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should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be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done</w:t>
            </w:r>
            <w:proofErr w:type="spellEnd"/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? 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формулювати власну позицію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Словотворення: суфікси прикметників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обмінюється думками, обговорюючи актуальні суспільно-політичні питання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короткого тексту про резиденції британських монархів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1- 3 с. 79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137-138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Молодіжні організації у Великій Британії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114-115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формулювати власну позицію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  <w:t>Life skills video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балотування до молодіжного парламенту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або ефірних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чітко та детально описує і презентує широкий спектр тем, що належать до кола інтересів, наводячи додаткові аргументи та відповідні приклади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прочитаного та побаченого/почутого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UK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Youth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/>
                <w:i/>
                <w:sz w:val="19"/>
                <w:szCs w:val="19"/>
              </w:rPr>
              <w:t>Parliament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 текстах, статтях, інформаційних брошурах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Style w:val="12"/>
                <w:rFonts w:ascii="Arial Narrow" w:eastAsia="Calibri" w:hAnsi="Arial Narrow" w:cs="MyriadPro-SemiCn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з великою мірою незалежності, пристосовуючи стиль і швидкість читання до різних типів текстів та цілей, вибірково користуючись словником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 115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Life skills video worksheet (SRC)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139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Політичні лідери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116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формулювати власну позицію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розмови між підлітками про чемпіонат світу з регбі, записаної на аудіоносій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або на знайомі теми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обмінюється детальною фактичною інформацією на різні теми в межах своєї сфери інтересів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довищі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детально передає зміст книги або фільму і повідомляє про свої ставлення та почуття.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почутого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4-6 с. 79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140-141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Політичний устрій Великої Британії 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116-117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worksheet</w:t>
            </w:r>
          </w:p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/>
                <w:i/>
                <w:sz w:val="19"/>
                <w:szCs w:val="19"/>
              </w:rPr>
              <w:t>Third conditional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fr-FR"/>
              </w:rPr>
              <w:t>Flipped classroom video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fr-FR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події в минулому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■ правильно вживає умовні речення</w:t>
            </w:r>
            <w:r w:rsidRPr="005A47CA">
              <w:rPr>
                <w:rStyle w:val="a8"/>
                <w:rFonts w:cs="Arial"/>
                <w:b w:val="0"/>
                <w:bCs/>
                <w:color w:val="auto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Calibri" w:hAnsi="Arial Narrow" w:cs="Arial"/>
                <w:bCs/>
                <w:color w:val="auto"/>
                <w:sz w:val="19"/>
                <w:szCs w:val="19"/>
                <w:lang w:val="uk-UA" w:eastAsia="ru-RU"/>
              </w:rPr>
              <w:t>для обговорення суспільно-політичного життя країни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виокремлює основний зміст простих статей на знайомі теми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80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142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Політичний устрій Великої Британії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118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 Bank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118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опис фотографії, записан</w:t>
            </w:r>
            <w:r w:rsidR="005104F1">
              <w:rPr>
                <w:rFonts w:ascii="Arial Narrow" w:hAnsi="Arial Narrow" w:cs="Times New Roman"/>
                <w:sz w:val="19"/>
                <w:szCs w:val="19"/>
                <w:lang w:val="uk-UA"/>
              </w:rPr>
              <w:t>ий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на аудіоносій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наслідки, зважуючи переваги та недоліки різних підходів 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81</w:t>
            </w:r>
            <w:r w:rsidRPr="005A47CA">
              <w:rPr>
                <w:rFonts w:ascii="Arial Narrow" w:eastAsia="HeliosC" w:hAnsi="Arial Narrow" w:cs="HeliosC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43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Політичний устрій Великої Британії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119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119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прочитаного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фабулу оповідань, з чіткою сюжетною лінією, якщо мовні засоби належать до сфери повсякденного спілкування</w:t>
            </w:r>
          </w:p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читає оповідання з чітким розповідним сюжетом і розуміє мотиви дій персонажів та наслідки їх дій для розвитку сюжету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пише оповідання на задану тему, висловлюючи власні думки та поєднуючи низку окремих коротких елементів у лінійну послідовність.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розповідає про події, описує почуття і реакції у формі простого зв’язного тексту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82</w:t>
            </w:r>
          </w:p>
        </w:tc>
      </w:tr>
      <w:tr w:rsidR="00BA669B" w:rsidRPr="005A47CA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jc w:val="both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120-121)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 xml:space="preserve">Progress Test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WB с.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83</w:t>
            </w:r>
          </w:p>
        </w:tc>
      </w:tr>
      <w:tr w:rsidR="00BA669B" w:rsidRPr="00B27D48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«Англомовні країни»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9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146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9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lastRenderedPageBreak/>
              <w:t>Important events (SRC, 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BA669B" w:rsidRPr="00690E0F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 xml:space="preserve">assassinate, casualty, </w:t>
            </w: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civil rights, commemorate, honour, justice, legacy, march [n], observe, parade, pay tribute to, remembrance, rule [n]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держа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вні свята в Україні та порівнює їх зі святами в інших країнах світу</w:t>
            </w:r>
          </w:p>
          <w:p w:rsidR="00BA669B" w:rsidRPr="00690E0F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■ </w:t>
            </w:r>
            <w:r w:rsidRPr="00690E0F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lastRenderedPageBreak/>
              <w:t>Public</w:t>
            </w:r>
            <w:proofErr w:type="spellEnd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Holidays</w:t>
            </w:r>
            <w:proofErr w:type="spellEnd"/>
          </w:p>
          <w:p w:rsidR="00BA669B" w:rsidRPr="005A47CA" w:rsidRDefault="00BA669B" w:rsidP="00BA669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lastRenderedPageBreak/>
              <w:t>around</w:t>
            </w:r>
            <w:proofErr w:type="spellEnd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the</w:t>
            </w:r>
            <w:proofErr w:type="spellEnd"/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World</w:t>
            </w:r>
            <w:proofErr w:type="spellEnd"/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короткого тексту про державні свята в різних країнах світу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survey</w:t>
            </w:r>
          </w:p>
        </w:tc>
      </w:tr>
      <w:tr w:rsidR="00BA669B" w:rsidRPr="005A47CA" w:rsidTr="00DE7A6F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Резервний урок: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 grammar practice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TRC)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</w:p>
        </w:tc>
      </w:tr>
      <w:tr w:rsidR="00BA669B" w:rsidRPr="005A47CA" w:rsidTr="00DE7A6F">
        <w:tc>
          <w:tcPr>
            <w:tcW w:w="16305" w:type="dxa"/>
            <w:gridSpan w:val="13"/>
            <w:shd w:val="clear" w:color="auto" w:fill="FFCC99"/>
          </w:tcPr>
          <w:p w:rsidR="00BA669B" w:rsidRPr="005A47CA" w:rsidRDefault="00BA669B" w:rsidP="00BA669B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sz w:val="19"/>
                <w:szCs w:val="19"/>
              </w:rPr>
              <w:t xml:space="preserve">Unit 10. The material world. 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Покупки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147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Магазини і покупки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122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Тематична лексика: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shops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</w:rPr>
              <w:t>shopping</w:t>
            </w:r>
            <w:r w:rsidRPr="005A47CA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міні-діалогів про покупки, записаних на аудіоносій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покупки в магазинах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BA669B" w:rsidRPr="005A47CA" w:rsidRDefault="00BA669B" w:rsidP="00BA669B">
            <w:pPr>
              <w:pStyle w:val="a4"/>
              <w:rPr>
                <w:rFonts w:cs="Arial"/>
                <w:lang w:val="uk-UA" w:eastAsia="en-US"/>
              </w:rPr>
            </w:pPr>
            <w:r w:rsidRPr="005A47CA">
              <w:rPr>
                <w:lang w:val="uk-UA"/>
              </w:rPr>
              <w:t xml:space="preserve">■ </w:t>
            </w:r>
            <w:r w:rsidRPr="005A47CA">
              <w:rPr>
                <w:rFonts w:cs="Arial"/>
                <w:lang w:val="uk-UA" w:eastAsia="en-US"/>
              </w:rPr>
              <w:t xml:space="preserve">допомагає у процесі роботи, запрошуючи інших приєднатися, висловити свою думку 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MyriadPro-SemiC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виокремлює основний зміст простих статей на знайомі теми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пише короткий простий опис знайомого прилада чи продукту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84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148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Магазини та покупки. Супермаркети</w:t>
            </w:r>
          </w:p>
          <w:p w:rsidR="00BA669B" w:rsidRPr="005A47CA" w:rsidRDefault="00BA669B" w:rsidP="00BA669B">
            <w:pPr>
              <w:rPr>
                <w:rFonts w:ascii="Arial Narrow" w:eastAsia="HeliosC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123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покупки у супермаркетах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висловлює та обґрунтовує власну думку під час дискусії, надаючи відповідні пояснення, аргументи, коментарі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висловлює власну думку щодо змісту прочитаного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lastRenderedPageBreak/>
              <w:t>an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t>article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t>about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</w:rPr>
              <w:t>shopping</w:t>
            </w:r>
            <w:r w:rsidRPr="005A47CA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статті про сучасні техніки продажу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 xml:space="preserve">розуміє статті та доповіді, пов’язані з сучасними проблемами, якщо автор має чітку позицію і точку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lastRenderedPageBreak/>
              <w:t>зору.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85</w:t>
            </w:r>
          </w:p>
        </w:tc>
      </w:tr>
      <w:tr w:rsidR="00BA669B" w:rsidRPr="005A47CA" w:rsidTr="005A47CA">
        <w:trPr>
          <w:trHeight w:val="73"/>
        </w:trPr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149-150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Магазини і покупки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24-125,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86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video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worksheet</w:t>
            </w:r>
          </w:p>
          <w:p w:rsidR="00BA669B" w:rsidRPr="005A47CA" w:rsidRDefault="00BA669B" w:rsidP="00BA669B">
            <w:pPr>
              <w:rPr>
                <w:rFonts w:ascii="Arial Narrow" w:eastAsia="HeliosC" w:hAnsi="Arial Narrow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розв’язувати комунікативні та навчальні проблеми, застосовуючи 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них засобів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неозначені займенники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eastAsia="ru-RU"/>
              </w:rPr>
              <w:t xml:space="preserve">: 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eastAsia="ru-RU"/>
              </w:rPr>
              <w:t>some, any, no, every</w:t>
            </w:r>
            <w:r w:rsidRPr="005A47CA">
              <w:rPr>
                <w:rFonts w:ascii="Arial Narrow" w:hAnsi="Arial Narrow" w:cs="Arial"/>
                <w:i/>
                <w:color w:val="auto"/>
                <w:sz w:val="19"/>
                <w:szCs w:val="19"/>
                <w:lang w:val="uk-UA" w:eastAsia="ru-RU"/>
              </w:rPr>
              <w:t xml:space="preserve">; </w:t>
            </w:r>
            <w:r w:rsidRPr="005A47CA">
              <w:rPr>
                <w:rFonts w:ascii="Arial Narrow" w:hAnsi="Arial Narrow"/>
                <w:sz w:val="19"/>
                <w:szCs w:val="19"/>
              </w:rPr>
              <w:t>so / such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SB: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6 с. 125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допомагає у процесі роботи, запрошуючи інших приєднатися, висловити свою думку 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1-5 с. 86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151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Гроші та покупки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 xml:space="preserve">с. 125,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87</w:t>
            </w:r>
          </w:p>
          <w:p w:rsidR="00BA669B" w:rsidRPr="00690E0F" w:rsidRDefault="00BA669B" w:rsidP="00BA669B">
            <w:pPr>
              <w:rPr>
                <w:rFonts w:ascii="Arial Narrow" w:eastAsia="HeliosC" w:hAnsi="Arial Narrow"/>
                <w:sz w:val="19"/>
                <w:szCs w:val="19"/>
              </w:rPr>
            </w:pP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 Everyday English 10:</w:t>
            </w:r>
            <w:r w:rsidRPr="00690E0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690E0F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Highly recommended! 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Сталі вирази за темою «Гроші», ідіоми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бере активну участь у бесіді на загальні теми навіть у шумному середовищі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/>
              </w:rPr>
              <w:t>відгук про товар для розміщення на вебсайті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1- 2 с. 87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152-153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Управління грошима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126-127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Life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skills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управління грошима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у деталях розуміє сказане навіть у шумному середовищі, за умови нормативного мовлення</w:t>
            </w:r>
          </w:p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або ефірних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 xml:space="preserve">вибудовує ланцюг логічних аргументів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ояснює певну точку зору щодо актуальних питань, представляючи переваги та недоліки різних варіантів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  <w:t>дає пораду щодо простих питань зі сфери своєї компетентності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</w:rPr>
              <w:t>How Smart Are You with Money?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 текстах, статтях, інформаційних брошурах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 127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154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Покупки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128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документальні фільми, інтерв’ю наживо, </w:t>
            </w:r>
            <w:r w:rsidR="00690E0F" w:rsidRPr="005A47CA">
              <w:rPr>
                <w:rFonts w:ascii="Arial Narrow" w:hAnsi="Arial Narrow"/>
                <w:sz w:val="19"/>
                <w:szCs w:val="19"/>
                <w:lang w:val="uk-UA"/>
              </w:rPr>
              <w:t>ток-шоу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вистави та більшість фільмів, за умови нормативного мовлення 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детально описує проблему чи ситуацію, розмірковуючи про причини та наслідки, зважуючи переваги та недоліки різних підходів</w:t>
            </w:r>
          </w:p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змісту почутого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3-4 с. 87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155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Покупки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>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ru-RU"/>
              </w:rPr>
              <w:t>с. 1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28-129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розв’язувати комунікативні та навчальні проблеми, застосовуючи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логіко-математичний інтелект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ком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Структури 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I wish, If only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наслідки, зважуючи переваги та недоліки різних підходів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Cs/>
                <w:color w:val="auto"/>
                <w:sz w:val="19"/>
                <w:szCs w:val="19"/>
                <w:lang w:val="uk-UA"/>
              </w:rPr>
              <w:t xml:space="preserve">■ правильно вживає </w:t>
            </w: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структури </w:t>
            </w:r>
            <w:r w:rsidRPr="005A47CA">
              <w:rPr>
                <w:rFonts w:ascii="Arial Narrow" w:hAnsi="Arial Narrow"/>
                <w:i/>
                <w:sz w:val="19"/>
                <w:szCs w:val="19"/>
                <w:lang w:val="uk-UA"/>
              </w:rPr>
              <w:t>I wish, If only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Fonts w:ascii="Arial Narrow" w:hAnsi="Arial Narrow"/>
                <w:bCs/>
                <w:color w:val="auto"/>
                <w:sz w:val="19"/>
                <w:szCs w:val="19"/>
                <w:lang w:val="uk-UA"/>
              </w:rPr>
              <w:t>для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MyriadPro-SemiCn"/>
                <w:sz w:val="19"/>
                <w:szCs w:val="19"/>
                <w:lang w:val="uk-UA"/>
              </w:rPr>
              <w:t>опису мрій, сподівань, амбіцій.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прості, детальні повідомлення на низку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знайомих тем, що входять до сфери особистих інтересів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lastRenderedPageBreak/>
              <w:t xml:space="preserve">WB: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88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Study skills (SRC)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156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eastAsia="HeliosC" w:hAnsi="Arial Narrow"/>
                <w:sz w:val="19"/>
                <w:szCs w:val="19"/>
                <w:lang w:val="uk-UA"/>
              </w:rPr>
              <w:t>Покупки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SB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130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Speaking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Bank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130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eastAsia="Times New Roman" w:hAnsi="Arial Narrow" w:cs="Times New Roman"/>
                <w:color w:val="auto"/>
                <w:sz w:val="19"/>
                <w:szCs w:val="19"/>
                <w:lang w:val="uk-UA" w:eastAsia="ru-RU"/>
              </w:rPr>
              <w:t>■ 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розмови між продавцем та покупцем, записаної на аудіоносій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Рольова гра. 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покупками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89</w:t>
            </w:r>
          </w:p>
        </w:tc>
      </w:tr>
      <w:tr w:rsidR="00BA669B" w:rsidRPr="00B27D48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157-158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Покупки </w:t>
            </w:r>
          </w:p>
          <w:p w:rsidR="00BA669B" w:rsidRPr="00B27D48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131,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90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>Writing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bank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131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сує почуття та реакцію</w:t>
            </w: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eastAsia="Calibri" w:hAnsi="Arial Narrow" w:cs="MyriadPro-SemiCn"/>
                <w:color w:val="auto"/>
                <w:sz w:val="19"/>
                <w:szCs w:val="19"/>
                <w:lang w:val="uk-UA" w:eastAsia="ru-RU"/>
              </w:rPr>
              <w:t>читає листи, пов’язані зі сферою особистих інтересів, і легко визначає основну думку</w:t>
            </w:r>
          </w:p>
          <w:p w:rsidR="00BA669B" w:rsidRPr="005A47CA" w:rsidRDefault="00BA669B" w:rsidP="00BA669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06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лист-скаргу менеджеру компанії з продажу квитків</w:t>
            </w:r>
          </w:p>
          <w:p w:rsidR="00BA669B" w:rsidRPr="005A47CA" w:rsidRDefault="00BA669B" w:rsidP="00BA66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правильно оформлює діловий лист відповідно до контексту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5 с. 90, н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аписання офіційного листа</w:t>
            </w:r>
          </w:p>
        </w:tc>
      </w:tr>
      <w:tr w:rsidR="00BA669B" w:rsidRPr="005A47CA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jc w:val="both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Узагальнення та систематизація лексико-граматичного матеріалу теми «</w:t>
            </w:r>
            <w:r w:rsidR="00C4642E">
              <w:rPr>
                <w:rFonts w:ascii="Arial Narrow" w:hAnsi="Arial Narrow"/>
                <w:sz w:val="19"/>
                <w:szCs w:val="19"/>
                <w:lang w:val="uk-UA"/>
              </w:rPr>
              <w:t>Покупки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»: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132-133)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</w:rPr>
              <w:t xml:space="preserve">Progress Test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10</w:t>
            </w:r>
            <w:r w:rsidRPr="005A47CA">
              <w:rPr>
                <w:rFonts w:ascii="Arial Narrow" w:hAnsi="Arial Narrow"/>
                <w:sz w:val="19"/>
                <w:szCs w:val="19"/>
              </w:rPr>
              <w:t xml:space="preserve"> WB с.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91</w:t>
            </w:r>
          </w:p>
        </w:tc>
      </w:tr>
      <w:tr w:rsidR="00BA669B" w:rsidRPr="00B27D48" w:rsidTr="006C679C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160</w:t>
            </w:r>
          </w:p>
        </w:tc>
        <w:tc>
          <w:tcPr>
            <w:tcW w:w="14747" w:type="dxa"/>
            <w:gridSpan w:val="9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="00C4642E">
              <w:rPr>
                <w:rFonts w:ascii="Arial Narrow" w:hAnsi="Arial Narrow"/>
                <w:sz w:val="19"/>
                <w:szCs w:val="19"/>
                <w:lang w:val="uk-UA"/>
              </w:rPr>
              <w:t>Покупки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5A47CA">
              <w:rPr>
                <w:rFonts w:ascii="Arial Narrow" w:hAnsi="Arial Narrow"/>
                <w:sz w:val="19"/>
                <w:szCs w:val="19"/>
              </w:rPr>
              <w:t>TRC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Unit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10 </w:t>
            </w:r>
            <w:r w:rsidRPr="005A47CA">
              <w:rPr>
                <w:rFonts w:ascii="Arial Narrow" w:hAnsi="Arial Narrow"/>
                <w:sz w:val="19"/>
                <w:szCs w:val="19"/>
              </w:rPr>
              <w:t>test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rPr>
                <w:rStyle w:val="12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161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Gateway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to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exams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Units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9-10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SB: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с. 1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34-135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стратегії для вивчення мови відповідно до власного стилю навчання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1985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належним чином висловлює свої думки у різних ситуаціях, у формулюваннях уникає грубих помилок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більшість документальних радіопрограм та інших записаних або ефірних аудіо матеріалів за умови нормативного мовлення; визначає настрій мовця та емоційне забарвлення висловлення</w:t>
            </w: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BA669B" w:rsidRPr="005A47CA" w:rsidRDefault="00BA669B" w:rsidP="00BA669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детально описує проблему чи ситуацію, розмірковуючи про причини та наслідки, зважуючи переваги та недоліки різних підходів </w:t>
            </w:r>
          </w:p>
        </w:tc>
        <w:tc>
          <w:tcPr>
            <w:tcW w:w="2217" w:type="dxa"/>
            <w:gridSpan w:val="3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статті та знаходить в них релевантну інфор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мацію та конкретні факти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розуміє статті та доповіді, пов’язані з сучасними проблемами, якщо автор має чітку позицію і точку зору.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92-93</w:t>
            </w:r>
          </w:p>
        </w:tc>
      </w:tr>
      <w:tr w:rsidR="00BA669B" w:rsidRPr="00B27D48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162</w:t>
            </w: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>Culture Unit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10 Shopping habits (SRC, TRC)</w:t>
            </w: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дань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lastRenderedPageBreak/>
              <w:t>культуру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  <w:t>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уміння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ні традиції, цінності та ідеали, характерні для власної спільноти та країн виучуваної мови</w:t>
            </w:r>
          </w:p>
          <w:p w:rsidR="00BA669B" w:rsidRPr="005A47CA" w:rsidRDefault="00BA669B" w:rsidP="00BA669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застосовувати ІКТ для пошуку, обробки, аналізу та підготовки інформації відповідно до поставлених завдань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5" w:type="dxa"/>
          </w:tcPr>
          <w:p w:rsidR="00BA669B" w:rsidRPr="00927C42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927C42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convenient, expenditure, extremely, faced with, floating, flock, phenomenon, preserve, produce, retailer, shopping complex, shopping mall</w:t>
            </w: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магазини в рідному місті</w:t>
            </w:r>
          </w:p>
          <w:p w:rsidR="00BA669B" w:rsidRPr="00927C42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ru-RU"/>
              </w:rPr>
              <w:t xml:space="preserve">■ </w:t>
            </w:r>
            <w:r w:rsidRPr="00927C42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власні погляди й думки та запитує про погляди й думки співрозмовника, обговорюючи теми, що входять </w:t>
            </w:r>
            <w:r w:rsidRPr="00927C4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до сфери особистих інтересів</w:t>
            </w:r>
          </w:p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17" w:type="dxa"/>
            <w:gridSpan w:val="3"/>
          </w:tcPr>
          <w:p w:rsidR="00BA669B" w:rsidRPr="00927C42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927C42">
              <w:rPr>
                <w:rFonts w:ascii="Arial Narrow" w:hAnsi="Arial Narrow" w:cs="Times New Roman"/>
                <w:i/>
                <w:sz w:val="19"/>
                <w:szCs w:val="19"/>
              </w:rPr>
              <w:lastRenderedPageBreak/>
              <w:t>Shopping Habits</w:t>
            </w:r>
            <w:r w:rsidRPr="00927C42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927C42">
              <w:rPr>
                <w:rFonts w:ascii="Arial Narrow" w:hAnsi="Arial Narrow" w:cs="Times New Roman"/>
                <w:i/>
                <w:sz w:val="19"/>
                <w:szCs w:val="19"/>
              </w:rPr>
              <w:t>around the</w:t>
            </w:r>
            <w:r w:rsidRPr="00927C42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927C42">
              <w:rPr>
                <w:rFonts w:ascii="Arial Narrow" w:hAnsi="Arial Narrow" w:cs="Times New Roman"/>
                <w:i/>
                <w:sz w:val="19"/>
                <w:szCs w:val="19"/>
              </w:rPr>
              <w:t>World</w:t>
            </w:r>
          </w:p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магазини в різних країнах світу</w:t>
            </w:r>
          </w:p>
        </w:tc>
        <w:tc>
          <w:tcPr>
            <w:tcW w:w="1606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000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BA669B" w:rsidRPr="005A47CA" w:rsidTr="00DE7A6F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163-165</w:t>
            </w:r>
          </w:p>
        </w:tc>
        <w:tc>
          <w:tcPr>
            <w:tcW w:w="15747" w:type="dxa"/>
            <w:gridSpan w:val="11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CLIL (English-speaking nations)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Literature (The Rock and the Bubble by Louisa M Alcott)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5A47CA">
              <w:rPr>
                <w:rFonts w:ascii="Arial Narrow" w:hAnsi="Arial Narrow"/>
                <w:sz w:val="19"/>
                <w:szCs w:val="19"/>
              </w:rPr>
              <w:t>Extra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grammar</w:t>
            </w: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hAnsi="Arial Narrow"/>
                <w:sz w:val="19"/>
                <w:szCs w:val="19"/>
              </w:rPr>
              <w:t>practice</w:t>
            </w:r>
            <w:r w:rsidRPr="005A47CA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5A47CA">
              <w:rPr>
                <w:rFonts w:ascii="Arial Narrow" w:eastAsia="HeliosC" w:hAnsi="Arial Narrow"/>
                <w:sz w:val="19"/>
                <w:szCs w:val="19"/>
              </w:rPr>
              <w:t>(Indeterminate pronouns: some-, any-, no-, every-; so and such; I wish and If only)</w:t>
            </w:r>
          </w:p>
        </w:tc>
      </w:tr>
      <w:tr w:rsidR="00BA669B" w:rsidRPr="005A47CA" w:rsidTr="00DE7A6F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  <w:r w:rsidRPr="005A47CA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</w:t>
            </w:r>
          </w:p>
        </w:tc>
        <w:tc>
          <w:tcPr>
            <w:tcW w:w="15747" w:type="dxa"/>
            <w:gridSpan w:val="11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5A47CA">
              <w:rPr>
                <w:rFonts w:ascii="Arial Narrow" w:hAnsi="Arial Narrow"/>
                <w:sz w:val="19"/>
                <w:szCs w:val="19"/>
                <w:lang w:val="uk-UA"/>
              </w:rPr>
              <w:t xml:space="preserve">Резервні уроки: Домашнє читання. </w:t>
            </w:r>
            <w:r w:rsidRPr="005A47CA">
              <w:rPr>
                <w:rFonts w:ascii="Arial Narrow" w:hAnsi="Arial Narrow" w:cs="Times New Roman"/>
                <w:sz w:val="19"/>
                <w:szCs w:val="19"/>
              </w:rPr>
              <w:t>SRC “King Arthur and the Knights of the Round table”</w:t>
            </w:r>
          </w:p>
        </w:tc>
      </w:tr>
      <w:tr w:rsidR="00BA669B" w:rsidRPr="005A47CA" w:rsidTr="005A47CA">
        <w:tc>
          <w:tcPr>
            <w:tcW w:w="558" w:type="dxa"/>
            <w:gridSpan w:val="2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1" w:type="dxa"/>
          </w:tcPr>
          <w:p w:rsidR="00BA669B" w:rsidRPr="005A47CA" w:rsidRDefault="00BA669B" w:rsidP="00BA669B">
            <w:pPr>
              <w:pStyle w:val="af0"/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3124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2626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1717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1678" w:type="dxa"/>
            <w:gridSpan w:val="2"/>
          </w:tcPr>
          <w:p w:rsidR="00BA669B" w:rsidRPr="005A47CA" w:rsidRDefault="00BA669B" w:rsidP="00BA669B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928" w:type="dxa"/>
          </w:tcPr>
          <w:p w:rsidR="00BA669B" w:rsidRPr="005A47CA" w:rsidRDefault="00BA669B" w:rsidP="00BA669B">
            <w:pPr>
              <w:pStyle w:val="af0"/>
              <w:rPr>
                <w:rStyle w:val="12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</w:tbl>
    <w:p w:rsidR="005D3A8C" w:rsidRPr="00E80AA5" w:rsidRDefault="005D3A8C" w:rsidP="00996F80">
      <w:pPr>
        <w:jc w:val="both"/>
        <w:rPr>
          <w:rStyle w:val="12"/>
          <w:rFonts w:ascii="Arial Narrow" w:hAnsi="Arial Narrow" w:cs="Arial"/>
          <w:color w:val="auto"/>
          <w:spacing w:val="0"/>
          <w:sz w:val="20"/>
          <w:szCs w:val="20"/>
          <w:lang w:val="uk-UA"/>
        </w:rPr>
      </w:pPr>
    </w:p>
    <w:bookmarkEnd w:id="0"/>
    <w:p w:rsidR="00DE2BE2" w:rsidRDefault="00DE2BE2" w:rsidP="00DE2BE2">
      <w:pPr>
        <w:rPr>
          <w:rFonts w:ascii="Arial Narrow" w:hAnsi="Arial Narrow" w:cs="Times New Roman"/>
          <w:sz w:val="20"/>
          <w:szCs w:val="20"/>
          <w:lang w:val="uk-UA"/>
        </w:rPr>
      </w:pPr>
      <w:r w:rsidRPr="00DE2BE2">
        <w:rPr>
          <w:rFonts w:ascii="Arial Narrow" w:hAnsi="Arial Narrow"/>
          <w:b/>
          <w:sz w:val="20"/>
          <w:szCs w:val="20"/>
          <w:lang w:val="ru-RU"/>
        </w:rPr>
        <w:t xml:space="preserve">* </w:t>
      </w:r>
      <w:r w:rsidRPr="00AA4602">
        <w:rPr>
          <w:rFonts w:ascii="Arial Narrow" w:hAnsi="Arial Narrow"/>
          <w:b/>
          <w:sz w:val="20"/>
          <w:szCs w:val="20"/>
          <w:lang w:val="uk-UA"/>
        </w:rPr>
        <w:t>Семестрові контролі з 4-х видів мовленнєвої діяльності проводяться як частина уроків</w:t>
      </w:r>
    </w:p>
    <w:p w:rsidR="00D8467B" w:rsidRPr="00E80AA5" w:rsidRDefault="00D8467B" w:rsidP="005143AF">
      <w:pPr>
        <w:rPr>
          <w:rFonts w:ascii="Arial Narrow" w:hAnsi="Arial Narrow" w:cs="Arial"/>
          <w:sz w:val="20"/>
          <w:szCs w:val="20"/>
          <w:lang w:val="uk-UA"/>
        </w:rPr>
      </w:pPr>
    </w:p>
    <w:sectPr w:rsidR="00D8467B" w:rsidRPr="00E80AA5" w:rsidSect="00DE2BE2">
      <w:footerReference w:type="default" r:id="rId8"/>
      <w:pgSz w:w="16838" w:h="11906" w:orient="landscape"/>
      <w:pgMar w:top="567" w:right="284" w:bottom="567" w:left="28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87" w:rsidRDefault="001A1B87" w:rsidP="00EF1A51">
      <w:r>
        <w:separator/>
      </w:r>
    </w:p>
  </w:endnote>
  <w:endnote w:type="continuationSeparator" w:id="0">
    <w:p w:rsidR="001A1B87" w:rsidRDefault="001A1B87" w:rsidP="00E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SemiC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Std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A9" w:rsidRPr="003C5FD7" w:rsidRDefault="00D333A9">
    <w:pPr>
      <w:pStyle w:val="ae"/>
      <w:rPr>
        <w:rFonts w:ascii="Arial Narrow" w:hAnsi="Arial Narrow"/>
      </w:rPr>
    </w:pPr>
    <w:r w:rsidRPr="00EF1A51">
      <w:rPr>
        <w:rFonts w:ascii="Arial Narrow" w:hAnsi="Arial Narrow"/>
        <w:lang w:val="uk-UA"/>
      </w:rPr>
      <w:t xml:space="preserve">Календарно-тематичне планування до НМК </w:t>
    </w:r>
    <w:r w:rsidRPr="00EF1A51">
      <w:rPr>
        <w:rFonts w:ascii="Arial Narrow" w:hAnsi="Arial Narrow"/>
      </w:rPr>
      <w:t>Gateway</w:t>
    </w:r>
    <w:r w:rsidRPr="003C5FD7">
      <w:rPr>
        <w:rFonts w:ascii="Arial Narrow" w:hAnsi="Arial Narrow"/>
      </w:rPr>
      <w:t xml:space="preserve"> </w:t>
    </w:r>
    <w:r w:rsidRPr="00EF1A51">
      <w:rPr>
        <w:rFonts w:ascii="Arial Narrow" w:hAnsi="Arial Narrow"/>
      </w:rPr>
      <w:t>B</w:t>
    </w:r>
    <w:r w:rsidRPr="003C5FD7">
      <w:rPr>
        <w:rFonts w:ascii="Arial Narrow" w:hAnsi="Arial Narrow"/>
      </w:rPr>
      <w:t xml:space="preserve">1+ </w:t>
    </w:r>
    <w:r>
      <w:rPr>
        <w:rFonts w:ascii="Arial Narrow" w:hAnsi="Arial Narrow"/>
      </w:rPr>
      <w:t>Second</w:t>
    </w:r>
    <w:r w:rsidRPr="003C5FD7">
      <w:rPr>
        <w:rFonts w:ascii="Arial Narrow" w:hAnsi="Arial Narrow"/>
      </w:rPr>
      <w:t xml:space="preserve"> </w:t>
    </w:r>
    <w:r>
      <w:rPr>
        <w:rFonts w:ascii="Arial Narrow" w:hAnsi="Arial Narrow"/>
      </w:rPr>
      <w:t>edition</w:t>
    </w:r>
    <w:r w:rsidRPr="003C5FD7">
      <w:rPr>
        <w:rFonts w:ascii="Arial Narrow" w:hAnsi="Arial Narrow"/>
      </w:rPr>
      <w:tab/>
    </w:r>
    <w:r w:rsidRPr="003C5FD7">
      <w:rPr>
        <w:rFonts w:ascii="Arial Narrow" w:hAnsi="Arial Narrow"/>
      </w:rPr>
      <w:tab/>
    </w:r>
    <w:r w:rsidRPr="003C5FD7">
      <w:rPr>
        <w:rFonts w:ascii="Arial Narrow" w:hAnsi="Arial Narrow"/>
      </w:rPr>
      <w:tab/>
    </w:r>
    <w:r w:rsidRPr="003C5FD7">
      <w:rPr>
        <w:rFonts w:ascii="Arial Narrow" w:hAnsi="Arial Narrow"/>
      </w:rPr>
      <w:tab/>
    </w:r>
    <w:r w:rsidRPr="003C5FD7">
      <w:rPr>
        <w:rFonts w:ascii="Arial Narrow" w:hAnsi="Arial Narrow"/>
      </w:rPr>
      <w:tab/>
    </w:r>
    <w:r w:rsidRPr="00EF1A51">
      <w:rPr>
        <w:rFonts w:ascii="Arial Narrow" w:hAnsi="Arial Narrow"/>
      </w:rPr>
      <w:t xml:space="preserve">Photocopiable </w:t>
    </w:r>
    <w:r w:rsidRPr="003C5FD7">
      <w:rPr>
        <w:rFonts w:ascii="Arial Narrow" w:hAnsi="Arial Narrow"/>
      </w:rPr>
      <w:t>©</w:t>
    </w:r>
    <w:r w:rsidRPr="00EF1A51">
      <w:rPr>
        <w:rFonts w:ascii="Arial Narrow" w:hAnsi="Arial Narrow"/>
      </w:rPr>
      <w:t xml:space="preserve"> Macmillan Publishers LTD</w:t>
    </w:r>
    <w:r>
      <w:rPr>
        <w:rFonts w:ascii="Arial Narrow" w:hAnsi="Arial Narrow"/>
        <w:lang w:val="uk-UA"/>
      </w:rPr>
      <w:t xml:space="preserve"> 2107</w:t>
    </w:r>
    <w:r w:rsidRPr="00EF1A51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87" w:rsidRDefault="001A1B87" w:rsidP="00EF1A51">
      <w:r>
        <w:separator/>
      </w:r>
    </w:p>
  </w:footnote>
  <w:footnote w:type="continuationSeparator" w:id="0">
    <w:p w:rsidR="001A1B87" w:rsidRDefault="001A1B87" w:rsidP="00EF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9E0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D2F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CCA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EE7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B4E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C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9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169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54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/>
        <w:b w:val="0"/>
        <w:i w:val="0"/>
        <w:smallCaps w:val="0"/>
        <w:strike w:val="0"/>
        <w:color w:val="FFFFFF"/>
        <w:spacing w:val="0"/>
        <w:w w:val="100"/>
        <w:position w:val="0"/>
        <w:sz w:val="25"/>
        <w:u w:val="no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NotTrackMoves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05C"/>
    <w:rsid w:val="00020331"/>
    <w:rsid w:val="0003032A"/>
    <w:rsid w:val="00034725"/>
    <w:rsid w:val="00036658"/>
    <w:rsid w:val="000403A6"/>
    <w:rsid w:val="00044546"/>
    <w:rsid w:val="000478A3"/>
    <w:rsid w:val="00047D4A"/>
    <w:rsid w:val="000617FA"/>
    <w:rsid w:val="00072B00"/>
    <w:rsid w:val="00084609"/>
    <w:rsid w:val="00091143"/>
    <w:rsid w:val="00092842"/>
    <w:rsid w:val="00095E25"/>
    <w:rsid w:val="00096C80"/>
    <w:rsid w:val="000A38F4"/>
    <w:rsid w:val="000A58DE"/>
    <w:rsid w:val="000C1956"/>
    <w:rsid w:val="000E4479"/>
    <w:rsid w:val="00101834"/>
    <w:rsid w:val="00105B10"/>
    <w:rsid w:val="00126738"/>
    <w:rsid w:val="0013574F"/>
    <w:rsid w:val="0014107B"/>
    <w:rsid w:val="00143FC7"/>
    <w:rsid w:val="00153908"/>
    <w:rsid w:val="00156254"/>
    <w:rsid w:val="00187AB2"/>
    <w:rsid w:val="0019048E"/>
    <w:rsid w:val="00196BAD"/>
    <w:rsid w:val="001A1B87"/>
    <w:rsid w:val="001E4016"/>
    <w:rsid w:val="001E64B5"/>
    <w:rsid w:val="00201302"/>
    <w:rsid w:val="0020635A"/>
    <w:rsid w:val="002111F2"/>
    <w:rsid w:val="00211654"/>
    <w:rsid w:val="00211FBB"/>
    <w:rsid w:val="002178D4"/>
    <w:rsid w:val="00251DE9"/>
    <w:rsid w:val="00257C6F"/>
    <w:rsid w:val="002646A4"/>
    <w:rsid w:val="00264704"/>
    <w:rsid w:val="00265F20"/>
    <w:rsid w:val="00272FA9"/>
    <w:rsid w:val="00283752"/>
    <w:rsid w:val="0028710F"/>
    <w:rsid w:val="002943BC"/>
    <w:rsid w:val="0029742B"/>
    <w:rsid w:val="002A11D6"/>
    <w:rsid w:val="002A2890"/>
    <w:rsid w:val="002A7203"/>
    <w:rsid w:val="002B3A91"/>
    <w:rsid w:val="002C65CD"/>
    <w:rsid w:val="002C6A16"/>
    <w:rsid w:val="002C6CF3"/>
    <w:rsid w:val="002E2883"/>
    <w:rsid w:val="002F3702"/>
    <w:rsid w:val="002F50BB"/>
    <w:rsid w:val="00304EB7"/>
    <w:rsid w:val="00317B78"/>
    <w:rsid w:val="003414F3"/>
    <w:rsid w:val="00344E1B"/>
    <w:rsid w:val="003526EA"/>
    <w:rsid w:val="00352A18"/>
    <w:rsid w:val="00352D9E"/>
    <w:rsid w:val="003545E2"/>
    <w:rsid w:val="00361D84"/>
    <w:rsid w:val="00382ED3"/>
    <w:rsid w:val="003840E0"/>
    <w:rsid w:val="00385C20"/>
    <w:rsid w:val="00390427"/>
    <w:rsid w:val="00394479"/>
    <w:rsid w:val="003974AA"/>
    <w:rsid w:val="003A1D71"/>
    <w:rsid w:val="003A29F8"/>
    <w:rsid w:val="003A4AEF"/>
    <w:rsid w:val="003B1E33"/>
    <w:rsid w:val="003B4D6E"/>
    <w:rsid w:val="003C5FD7"/>
    <w:rsid w:val="003C6754"/>
    <w:rsid w:val="003E584A"/>
    <w:rsid w:val="003E6219"/>
    <w:rsid w:val="004055F3"/>
    <w:rsid w:val="00407BD9"/>
    <w:rsid w:val="004418A0"/>
    <w:rsid w:val="004473B6"/>
    <w:rsid w:val="00450FFF"/>
    <w:rsid w:val="00451CCA"/>
    <w:rsid w:val="00452481"/>
    <w:rsid w:val="00455B9D"/>
    <w:rsid w:val="00456283"/>
    <w:rsid w:val="004660FF"/>
    <w:rsid w:val="0047610E"/>
    <w:rsid w:val="004803FA"/>
    <w:rsid w:val="00482F65"/>
    <w:rsid w:val="00486DC9"/>
    <w:rsid w:val="004941A5"/>
    <w:rsid w:val="004A1D28"/>
    <w:rsid w:val="004A3AF8"/>
    <w:rsid w:val="004B23DA"/>
    <w:rsid w:val="004C5C36"/>
    <w:rsid w:val="004D0706"/>
    <w:rsid w:val="004D0CF3"/>
    <w:rsid w:val="004E3B53"/>
    <w:rsid w:val="004E42A6"/>
    <w:rsid w:val="004E469F"/>
    <w:rsid w:val="005068AB"/>
    <w:rsid w:val="005104F1"/>
    <w:rsid w:val="00512F7C"/>
    <w:rsid w:val="005143AF"/>
    <w:rsid w:val="0051635C"/>
    <w:rsid w:val="0052261D"/>
    <w:rsid w:val="005354D4"/>
    <w:rsid w:val="0054175E"/>
    <w:rsid w:val="0054575C"/>
    <w:rsid w:val="005513BC"/>
    <w:rsid w:val="00563780"/>
    <w:rsid w:val="00563DB3"/>
    <w:rsid w:val="005648BA"/>
    <w:rsid w:val="005750A9"/>
    <w:rsid w:val="005751C1"/>
    <w:rsid w:val="0058397E"/>
    <w:rsid w:val="005955A1"/>
    <w:rsid w:val="005A47CA"/>
    <w:rsid w:val="005A5F77"/>
    <w:rsid w:val="005A6894"/>
    <w:rsid w:val="005B561F"/>
    <w:rsid w:val="005D3A8C"/>
    <w:rsid w:val="005E13C4"/>
    <w:rsid w:val="005E4AA9"/>
    <w:rsid w:val="005E5596"/>
    <w:rsid w:val="005F33AC"/>
    <w:rsid w:val="005F76B3"/>
    <w:rsid w:val="00600DF4"/>
    <w:rsid w:val="006011F2"/>
    <w:rsid w:val="006025F2"/>
    <w:rsid w:val="00603C5E"/>
    <w:rsid w:val="00607580"/>
    <w:rsid w:val="00613F19"/>
    <w:rsid w:val="00616A5E"/>
    <w:rsid w:val="006171C6"/>
    <w:rsid w:val="00623F83"/>
    <w:rsid w:val="00630906"/>
    <w:rsid w:val="006501FC"/>
    <w:rsid w:val="00655847"/>
    <w:rsid w:val="0065685A"/>
    <w:rsid w:val="00672AFC"/>
    <w:rsid w:val="00684111"/>
    <w:rsid w:val="00684A13"/>
    <w:rsid w:val="00690E0F"/>
    <w:rsid w:val="006C052F"/>
    <w:rsid w:val="006C679C"/>
    <w:rsid w:val="006D033F"/>
    <w:rsid w:val="006D4148"/>
    <w:rsid w:val="006D765E"/>
    <w:rsid w:val="006F530A"/>
    <w:rsid w:val="00710804"/>
    <w:rsid w:val="0071199B"/>
    <w:rsid w:val="007279BD"/>
    <w:rsid w:val="007300D6"/>
    <w:rsid w:val="0073179E"/>
    <w:rsid w:val="00733587"/>
    <w:rsid w:val="00733648"/>
    <w:rsid w:val="0073377C"/>
    <w:rsid w:val="007350D3"/>
    <w:rsid w:val="0073565B"/>
    <w:rsid w:val="007412CE"/>
    <w:rsid w:val="00744759"/>
    <w:rsid w:val="00751FE4"/>
    <w:rsid w:val="00763846"/>
    <w:rsid w:val="00763BCF"/>
    <w:rsid w:val="007655AC"/>
    <w:rsid w:val="007703CD"/>
    <w:rsid w:val="007754F6"/>
    <w:rsid w:val="00780ED9"/>
    <w:rsid w:val="00783F02"/>
    <w:rsid w:val="00791F47"/>
    <w:rsid w:val="007A2839"/>
    <w:rsid w:val="007A6F56"/>
    <w:rsid w:val="007A794A"/>
    <w:rsid w:val="007B5995"/>
    <w:rsid w:val="007C08BC"/>
    <w:rsid w:val="007C2913"/>
    <w:rsid w:val="007E58F0"/>
    <w:rsid w:val="008110AB"/>
    <w:rsid w:val="0082227C"/>
    <w:rsid w:val="00832998"/>
    <w:rsid w:val="00836415"/>
    <w:rsid w:val="008379EA"/>
    <w:rsid w:val="00847E76"/>
    <w:rsid w:val="008505EF"/>
    <w:rsid w:val="0085605C"/>
    <w:rsid w:val="00861C20"/>
    <w:rsid w:val="00865068"/>
    <w:rsid w:val="00870AEE"/>
    <w:rsid w:val="00871B8A"/>
    <w:rsid w:val="0087233B"/>
    <w:rsid w:val="008D3536"/>
    <w:rsid w:val="008E2445"/>
    <w:rsid w:val="008E5831"/>
    <w:rsid w:val="008E7CA2"/>
    <w:rsid w:val="008F523C"/>
    <w:rsid w:val="009001A2"/>
    <w:rsid w:val="00905346"/>
    <w:rsid w:val="0091614D"/>
    <w:rsid w:val="009178A9"/>
    <w:rsid w:val="00927C42"/>
    <w:rsid w:val="00942E87"/>
    <w:rsid w:val="00950C3C"/>
    <w:rsid w:val="00961F30"/>
    <w:rsid w:val="009814FF"/>
    <w:rsid w:val="00991853"/>
    <w:rsid w:val="009919A6"/>
    <w:rsid w:val="009921C7"/>
    <w:rsid w:val="00996F80"/>
    <w:rsid w:val="009A0AE3"/>
    <w:rsid w:val="009A420B"/>
    <w:rsid w:val="009C0E7E"/>
    <w:rsid w:val="009C3B74"/>
    <w:rsid w:val="009C3E0C"/>
    <w:rsid w:val="009D0F74"/>
    <w:rsid w:val="009D5AC7"/>
    <w:rsid w:val="009D77EC"/>
    <w:rsid w:val="009F746F"/>
    <w:rsid w:val="009F7ACF"/>
    <w:rsid w:val="009F7F50"/>
    <w:rsid w:val="00A00DBA"/>
    <w:rsid w:val="00A07BD6"/>
    <w:rsid w:val="00A104B2"/>
    <w:rsid w:val="00A3553B"/>
    <w:rsid w:val="00A617D7"/>
    <w:rsid w:val="00A63477"/>
    <w:rsid w:val="00A6587F"/>
    <w:rsid w:val="00A70617"/>
    <w:rsid w:val="00A71BA2"/>
    <w:rsid w:val="00A722B0"/>
    <w:rsid w:val="00A73236"/>
    <w:rsid w:val="00A73775"/>
    <w:rsid w:val="00A74E86"/>
    <w:rsid w:val="00A800A1"/>
    <w:rsid w:val="00A84A64"/>
    <w:rsid w:val="00A85E73"/>
    <w:rsid w:val="00A9144F"/>
    <w:rsid w:val="00A91F53"/>
    <w:rsid w:val="00AA6147"/>
    <w:rsid w:val="00AB0435"/>
    <w:rsid w:val="00AC0204"/>
    <w:rsid w:val="00AC2D19"/>
    <w:rsid w:val="00AC7652"/>
    <w:rsid w:val="00AE0709"/>
    <w:rsid w:val="00AF3531"/>
    <w:rsid w:val="00AF3D04"/>
    <w:rsid w:val="00B1156B"/>
    <w:rsid w:val="00B1575A"/>
    <w:rsid w:val="00B1647B"/>
    <w:rsid w:val="00B27449"/>
    <w:rsid w:val="00B27881"/>
    <w:rsid w:val="00B27D48"/>
    <w:rsid w:val="00B42323"/>
    <w:rsid w:val="00B459F4"/>
    <w:rsid w:val="00B50335"/>
    <w:rsid w:val="00B50D85"/>
    <w:rsid w:val="00B527D3"/>
    <w:rsid w:val="00B54AD6"/>
    <w:rsid w:val="00B675A4"/>
    <w:rsid w:val="00B73985"/>
    <w:rsid w:val="00B77A3D"/>
    <w:rsid w:val="00B84503"/>
    <w:rsid w:val="00B90B4F"/>
    <w:rsid w:val="00B90FFF"/>
    <w:rsid w:val="00B9447A"/>
    <w:rsid w:val="00B96921"/>
    <w:rsid w:val="00BA0723"/>
    <w:rsid w:val="00BA5264"/>
    <w:rsid w:val="00BA669B"/>
    <w:rsid w:val="00BC25BB"/>
    <w:rsid w:val="00BC71BE"/>
    <w:rsid w:val="00BD3A2A"/>
    <w:rsid w:val="00BD5DCD"/>
    <w:rsid w:val="00BE1EBB"/>
    <w:rsid w:val="00BE20C7"/>
    <w:rsid w:val="00BE6C01"/>
    <w:rsid w:val="00BF6AF9"/>
    <w:rsid w:val="00BF6E5B"/>
    <w:rsid w:val="00C01BBF"/>
    <w:rsid w:val="00C15015"/>
    <w:rsid w:val="00C26E2D"/>
    <w:rsid w:val="00C27CAD"/>
    <w:rsid w:val="00C409B7"/>
    <w:rsid w:val="00C41BD2"/>
    <w:rsid w:val="00C44028"/>
    <w:rsid w:val="00C4642E"/>
    <w:rsid w:val="00C53F9E"/>
    <w:rsid w:val="00C55085"/>
    <w:rsid w:val="00C61C06"/>
    <w:rsid w:val="00C62059"/>
    <w:rsid w:val="00C71B67"/>
    <w:rsid w:val="00C8007A"/>
    <w:rsid w:val="00C912E2"/>
    <w:rsid w:val="00CA1345"/>
    <w:rsid w:val="00CB6736"/>
    <w:rsid w:val="00CC04AF"/>
    <w:rsid w:val="00CC6EB3"/>
    <w:rsid w:val="00CE38BD"/>
    <w:rsid w:val="00CE6C89"/>
    <w:rsid w:val="00D0071A"/>
    <w:rsid w:val="00D1486F"/>
    <w:rsid w:val="00D302E1"/>
    <w:rsid w:val="00D333A9"/>
    <w:rsid w:val="00D33CA9"/>
    <w:rsid w:val="00D40403"/>
    <w:rsid w:val="00D417B7"/>
    <w:rsid w:val="00D43A7F"/>
    <w:rsid w:val="00D77D63"/>
    <w:rsid w:val="00D80B72"/>
    <w:rsid w:val="00D81EF2"/>
    <w:rsid w:val="00D821F6"/>
    <w:rsid w:val="00D83A86"/>
    <w:rsid w:val="00D8467B"/>
    <w:rsid w:val="00D86036"/>
    <w:rsid w:val="00DA1274"/>
    <w:rsid w:val="00DA25EE"/>
    <w:rsid w:val="00DA41BD"/>
    <w:rsid w:val="00DA6E85"/>
    <w:rsid w:val="00DC0FA4"/>
    <w:rsid w:val="00DC1518"/>
    <w:rsid w:val="00DC32F3"/>
    <w:rsid w:val="00DE096A"/>
    <w:rsid w:val="00DE15C9"/>
    <w:rsid w:val="00DE2BE2"/>
    <w:rsid w:val="00DE6ABE"/>
    <w:rsid w:val="00DE6AC9"/>
    <w:rsid w:val="00DE6B04"/>
    <w:rsid w:val="00DE7A6F"/>
    <w:rsid w:val="00E11840"/>
    <w:rsid w:val="00E17BA8"/>
    <w:rsid w:val="00E32619"/>
    <w:rsid w:val="00E354C0"/>
    <w:rsid w:val="00E41C0B"/>
    <w:rsid w:val="00E4219C"/>
    <w:rsid w:val="00E427BF"/>
    <w:rsid w:val="00E46A06"/>
    <w:rsid w:val="00E507D4"/>
    <w:rsid w:val="00E533D9"/>
    <w:rsid w:val="00E55CEA"/>
    <w:rsid w:val="00E63E49"/>
    <w:rsid w:val="00E80AA5"/>
    <w:rsid w:val="00E96CA9"/>
    <w:rsid w:val="00EA3C55"/>
    <w:rsid w:val="00EA4718"/>
    <w:rsid w:val="00EA6B15"/>
    <w:rsid w:val="00EC0FF6"/>
    <w:rsid w:val="00EC6560"/>
    <w:rsid w:val="00EC7209"/>
    <w:rsid w:val="00EE0DBC"/>
    <w:rsid w:val="00EF1A51"/>
    <w:rsid w:val="00F00EB7"/>
    <w:rsid w:val="00F06B95"/>
    <w:rsid w:val="00F12415"/>
    <w:rsid w:val="00F1336B"/>
    <w:rsid w:val="00F15E2E"/>
    <w:rsid w:val="00F23475"/>
    <w:rsid w:val="00F374ED"/>
    <w:rsid w:val="00F506A3"/>
    <w:rsid w:val="00F53FDF"/>
    <w:rsid w:val="00F63280"/>
    <w:rsid w:val="00F634D3"/>
    <w:rsid w:val="00F66030"/>
    <w:rsid w:val="00F674F4"/>
    <w:rsid w:val="00F73686"/>
    <w:rsid w:val="00F774D4"/>
    <w:rsid w:val="00F8561B"/>
    <w:rsid w:val="00F87152"/>
    <w:rsid w:val="00F97F1A"/>
    <w:rsid w:val="00FA0CC7"/>
    <w:rsid w:val="00FB5A3E"/>
    <w:rsid w:val="00FC11A0"/>
    <w:rsid w:val="00FC4335"/>
    <w:rsid w:val="00FC50B8"/>
    <w:rsid w:val="00FC6AFB"/>
    <w:rsid w:val="00FE42DE"/>
    <w:rsid w:val="00FE4BEE"/>
    <w:rsid w:val="00FF2664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914B9"/>
  <w15:docId w15:val="{E61F03B9-8AD8-487F-98D0-97DDFEEB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7BD6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50B8"/>
    <w:rPr>
      <w:rFonts w:cs="Times New Roman"/>
      <w:color w:val="auto"/>
      <w:u w:val="single"/>
    </w:rPr>
  </w:style>
  <w:style w:type="character" w:customStyle="1" w:styleId="1">
    <w:name w:val="Основной текст Знак1"/>
    <w:link w:val="a4"/>
    <w:uiPriority w:val="99"/>
    <w:locked/>
    <w:rsid w:val="00FC50B8"/>
    <w:rPr>
      <w:rFonts w:ascii="Arial Narrow" w:hAnsi="Arial Narrow"/>
      <w:sz w:val="19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FC50B8"/>
    <w:rPr>
      <w:rFonts w:ascii="Arial Narrow" w:hAnsi="Arial Narrow"/>
      <w:color w:val="FFFFFF"/>
      <w:spacing w:val="-20"/>
      <w:sz w:val="19"/>
      <w:lang w:val="fr-FR" w:eastAsia="fr-FR"/>
    </w:rPr>
  </w:style>
  <w:style w:type="character" w:customStyle="1" w:styleId="10">
    <w:name w:val="Заголовок №1_"/>
    <w:link w:val="11"/>
    <w:uiPriority w:val="99"/>
    <w:locked/>
    <w:rsid w:val="00FC50B8"/>
    <w:rPr>
      <w:rFonts w:ascii="Century Gothic" w:hAnsi="Century Gothic"/>
      <w:spacing w:val="-20"/>
      <w:sz w:val="106"/>
      <w:shd w:val="clear" w:color="auto" w:fill="FFFFFF"/>
      <w:lang w:val="fr-FR" w:eastAsia="fr-FR"/>
    </w:rPr>
  </w:style>
  <w:style w:type="character" w:customStyle="1" w:styleId="12">
    <w:name w:val="Заголовок №1"/>
    <w:uiPriority w:val="99"/>
    <w:rsid w:val="00FC50B8"/>
    <w:rPr>
      <w:rFonts w:ascii="Century Gothic" w:hAnsi="Century Gothic"/>
      <w:color w:val="FFFFFF"/>
      <w:spacing w:val="-20"/>
      <w:sz w:val="106"/>
      <w:lang w:val="fr-FR" w:eastAsia="fr-FR"/>
    </w:rPr>
  </w:style>
  <w:style w:type="character" w:customStyle="1" w:styleId="3">
    <w:name w:val="Заголовок №3_"/>
    <w:link w:val="31"/>
    <w:uiPriority w:val="99"/>
    <w:locked/>
    <w:rsid w:val="00FC50B8"/>
    <w:rPr>
      <w:rFonts w:ascii="Arial Narrow" w:hAnsi="Arial Narrow"/>
      <w:b/>
      <w:sz w:val="27"/>
      <w:shd w:val="clear" w:color="auto" w:fill="FFFFFF"/>
      <w:lang w:val="fr-FR" w:eastAsia="fr-FR"/>
    </w:rPr>
  </w:style>
  <w:style w:type="character" w:customStyle="1" w:styleId="30">
    <w:name w:val="Заголовок №3"/>
    <w:uiPriority w:val="99"/>
    <w:rsid w:val="00FC50B8"/>
    <w:rPr>
      <w:rFonts w:ascii="Arial Narrow" w:hAnsi="Arial Narrow"/>
      <w:b/>
      <w:color w:val="FFFFFF"/>
      <w:spacing w:val="0"/>
      <w:w w:val="100"/>
      <w:sz w:val="27"/>
      <w:lang w:val="fr-FR" w:eastAsia="fr-FR"/>
    </w:rPr>
  </w:style>
  <w:style w:type="character" w:customStyle="1" w:styleId="3FrankRuehl">
    <w:name w:val="Заголовок №3 + FrankRuehl"/>
    <w:aliases w:val="15 pt,Не полужирный,Интервал 0 pt"/>
    <w:uiPriority w:val="99"/>
    <w:rsid w:val="00FC50B8"/>
    <w:rPr>
      <w:rFonts w:ascii="FrankRuehl" w:hAnsi="FrankRuehl"/>
      <w:color w:val="FFFFFF"/>
      <w:spacing w:val="-10"/>
      <w:w w:val="100"/>
      <w:sz w:val="30"/>
      <w:lang w:val="fr-FR" w:eastAsia="fr-FR" w:bidi="he-IL"/>
    </w:rPr>
  </w:style>
  <w:style w:type="character" w:customStyle="1" w:styleId="42">
    <w:name w:val="Заголовок №4 (2)_"/>
    <w:link w:val="420"/>
    <w:uiPriority w:val="99"/>
    <w:locked/>
    <w:rsid w:val="00FC50B8"/>
    <w:rPr>
      <w:rFonts w:ascii="Arial Narrow" w:hAnsi="Arial Narrow"/>
      <w:b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FC50B8"/>
    <w:rPr>
      <w:rFonts w:ascii="Arial Narrow" w:hAnsi="Arial Narrow"/>
      <w:b/>
      <w:sz w:val="19"/>
      <w:shd w:val="clear" w:color="auto" w:fill="FFFFFF"/>
    </w:rPr>
  </w:style>
  <w:style w:type="character" w:customStyle="1" w:styleId="20">
    <w:name w:val="Основной текст (2)"/>
    <w:uiPriority w:val="99"/>
    <w:rsid w:val="00FC50B8"/>
    <w:rPr>
      <w:rFonts w:ascii="Arial Narrow" w:hAnsi="Arial Narrow"/>
      <w:b/>
      <w:color w:val="FFFFFF"/>
      <w:spacing w:val="0"/>
      <w:sz w:val="19"/>
    </w:rPr>
  </w:style>
  <w:style w:type="character" w:customStyle="1" w:styleId="2CenturyGothic">
    <w:name w:val="Основной текст (2) + Century Gothic"/>
    <w:aliases w:val="8,5 pt,Не полужирный3,Интервал 0 pt3"/>
    <w:uiPriority w:val="99"/>
    <w:rsid w:val="00FC50B8"/>
    <w:rPr>
      <w:rFonts w:ascii="Century Gothic" w:hAnsi="Century Gothic"/>
      <w:color w:val="FFFFFF"/>
      <w:spacing w:val="10"/>
      <w:sz w:val="17"/>
    </w:rPr>
  </w:style>
  <w:style w:type="character" w:customStyle="1" w:styleId="32">
    <w:name w:val="Основной текст (3)_"/>
    <w:link w:val="310"/>
    <w:uiPriority w:val="99"/>
    <w:locked/>
    <w:rsid w:val="00FC50B8"/>
    <w:rPr>
      <w:rFonts w:ascii="Trebuchet MS" w:hAnsi="Trebuchet MS"/>
      <w:noProof/>
      <w:sz w:val="89"/>
      <w:shd w:val="clear" w:color="auto" w:fill="FFFFFF"/>
    </w:rPr>
  </w:style>
  <w:style w:type="character" w:customStyle="1" w:styleId="33">
    <w:name w:val="Основной текст (3)"/>
    <w:uiPriority w:val="99"/>
    <w:rsid w:val="00FC50B8"/>
    <w:rPr>
      <w:rFonts w:ascii="Trebuchet MS" w:hAnsi="Trebuchet MS"/>
      <w:noProof/>
      <w:color w:val="FFFFFF"/>
      <w:sz w:val="89"/>
    </w:rPr>
  </w:style>
  <w:style w:type="character" w:customStyle="1" w:styleId="4">
    <w:name w:val="Основной текст (4)_"/>
    <w:link w:val="41"/>
    <w:uiPriority w:val="99"/>
    <w:locked/>
    <w:rsid w:val="00FC50B8"/>
    <w:rPr>
      <w:rFonts w:ascii="Trebuchet MS" w:hAnsi="Trebuchet MS"/>
      <w:b/>
      <w:sz w:val="33"/>
      <w:shd w:val="clear" w:color="auto" w:fill="FFFFFF"/>
    </w:rPr>
  </w:style>
  <w:style w:type="character" w:customStyle="1" w:styleId="40">
    <w:name w:val="Основной текст (4)"/>
    <w:uiPriority w:val="99"/>
    <w:rsid w:val="00FC50B8"/>
    <w:rPr>
      <w:rFonts w:ascii="Trebuchet MS" w:hAnsi="Trebuchet MS"/>
      <w:b/>
      <w:color w:val="FFFFFF"/>
      <w:spacing w:val="0"/>
      <w:sz w:val="33"/>
    </w:rPr>
  </w:style>
  <w:style w:type="character" w:customStyle="1" w:styleId="a5">
    <w:name w:val="Основной текст + Курсив"/>
    <w:uiPriority w:val="99"/>
    <w:rsid w:val="00FC50B8"/>
    <w:rPr>
      <w:rFonts w:ascii="Arial Narrow" w:hAnsi="Arial Narrow"/>
      <w:i/>
      <w:spacing w:val="0"/>
      <w:sz w:val="19"/>
    </w:rPr>
  </w:style>
  <w:style w:type="character" w:customStyle="1" w:styleId="a6">
    <w:name w:val="Подпись к картинке_"/>
    <w:link w:val="a7"/>
    <w:uiPriority w:val="99"/>
    <w:locked/>
    <w:rsid w:val="00FC50B8"/>
    <w:rPr>
      <w:rFonts w:ascii="Arial Narrow" w:hAnsi="Arial Narrow"/>
      <w:sz w:val="19"/>
      <w:shd w:val="clear" w:color="auto" w:fill="FFFFFF"/>
    </w:rPr>
  </w:style>
  <w:style w:type="character" w:customStyle="1" w:styleId="22">
    <w:name w:val="Подпись к картинке (2)_"/>
    <w:link w:val="210"/>
    <w:uiPriority w:val="99"/>
    <w:locked/>
    <w:rsid w:val="00FC50B8"/>
    <w:rPr>
      <w:rFonts w:ascii="Arial Narrow" w:hAnsi="Arial Narrow"/>
      <w:b/>
      <w:sz w:val="19"/>
      <w:shd w:val="clear" w:color="auto" w:fill="FFFFFF"/>
    </w:rPr>
  </w:style>
  <w:style w:type="character" w:customStyle="1" w:styleId="23">
    <w:name w:val="Подпись к картинке (2)"/>
    <w:uiPriority w:val="99"/>
    <w:rsid w:val="00FC50B8"/>
    <w:rPr>
      <w:rFonts w:ascii="Arial Narrow" w:hAnsi="Arial Narrow"/>
      <w:b/>
      <w:color w:val="auto"/>
      <w:spacing w:val="0"/>
      <w:sz w:val="19"/>
    </w:rPr>
  </w:style>
  <w:style w:type="character" w:customStyle="1" w:styleId="2CenturyGothic0">
    <w:name w:val="Подпись к картинке (2) + Century Gothic"/>
    <w:aliases w:val="82,5 pt2,Не полужирный2,Интервал 0 pt2"/>
    <w:uiPriority w:val="99"/>
    <w:rsid w:val="00FC50B8"/>
    <w:rPr>
      <w:rFonts w:ascii="Century Gothic" w:hAnsi="Century Gothic"/>
      <w:color w:val="auto"/>
      <w:spacing w:val="10"/>
      <w:sz w:val="17"/>
    </w:rPr>
  </w:style>
  <w:style w:type="character" w:customStyle="1" w:styleId="5">
    <w:name w:val="Основной текст (5)_"/>
    <w:link w:val="50"/>
    <w:uiPriority w:val="99"/>
    <w:locked/>
    <w:rsid w:val="00FC50B8"/>
    <w:rPr>
      <w:rFonts w:ascii="Arial Narrow" w:hAnsi="Arial Narrow"/>
      <w:i/>
      <w:sz w:val="19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FC50B8"/>
    <w:rPr>
      <w:rFonts w:ascii="Arial Narrow" w:hAnsi="Arial Narrow"/>
      <w:spacing w:val="0"/>
      <w:sz w:val="19"/>
    </w:rPr>
  </w:style>
  <w:style w:type="character" w:customStyle="1" w:styleId="24">
    <w:name w:val="Заголовок №2_"/>
    <w:link w:val="211"/>
    <w:uiPriority w:val="99"/>
    <w:locked/>
    <w:rsid w:val="00FC50B8"/>
    <w:rPr>
      <w:rFonts w:ascii="Century Gothic" w:hAnsi="Century Gothic"/>
      <w:b/>
      <w:spacing w:val="40"/>
      <w:sz w:val="75"/>
      <w:shd w:val="clear" w:color="auto" w:fill="FFFFFF"/>
    </w:rPr>
  </w:style>
  <w:style w:type="character" w:customStyle="1" w:styleId="25">
    <w:name w:val="Заголовок №2"/>
    <w:uiPriority w:val="99"/>
    <w:rsid w:val="00FC50B8"/>
    <w:rPr>
      <w:rFonts w:ascii="Century Gothic" w:hAnsi="Century Gothic"/>
      <w:b/>
      <w:color w:val="FFFFFF"/>
      <w:spacing w:val="40"/>
      <w:sz w:val="75"/>
    </w:rPr>
  </w:style>
  <w:style w:type="character" w:customStyle="1" w:styleId="a8">
    <w:name w:val="Основной текст + Полужирный"/>
    <w:uiPriority w:val="99"/>
    <w:rsid w:val="00FC50B8"/>
    <w:rPr>
      <w:rFonts w:ascii="Arial Narrow" w:hAnsi="Arial Narrow"/>
      <w:b/>
      <w:spacing w:val="0"/>
      <w:sz w:val="19"/>
    </w:rPr>
  </w:style>
  <w:style w:type="character" w:customStyle="1" w:styleId="34">
    <w:name w:val="Основной текст + Курсив3"/>
    <w:uiPriority w:val="99"/>
    <w:rsid w:val="00FC50B8"/>
    <w:rPr>
      <w:rFonts w:ascii="Arial Narrow" w:hAnsi="Arial Narrow"/>
      <w:i/>
      <w:spacing w:val="0"/>
      <w:sz w:val="19"/>
    </w:rPr>
  </w:style>
  <w:style w:type="character" w:customStyle="1" w:styleId="6">
    <w:name w:val="Основной текст (6)_"/>
    <w:link w:val="60"/>
    <w:uiPriority w:val="99"/>
    <w:locked/>
    <w:rsid w:val="00FC50B8"/>
    <w:rPr>
      <w:rFonts w:ascii="Arial Narrow" w:hAnsi="Arial Narrow"/>
      <w:b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C50B8"/>
    <w:rPr>
      <w:rFonts w:ascii="Times New Roman" w:hAnsi="Times New Roman"/>
      <w:noProof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FC50B8"/>
    <w:rPr>
      <w:rFonts w:ascii="Arial Narrow" w:hAnsi="Arial Narrow"/>
      <w:sz w:val="19"/>
      <w:shd w:val="clear" w:color="auto" w:fill="FFFFFF"/>
    </w:rPr>
  </w:style>
  <w:style w:type="character" w:customStyle="1" w:styleId="35">
    <w:name w:val="Подпись к картинке (3)_"/>
    <w:link w:val="36"/>
    <w:uiPriority w:val="99"/>
    <w:locked/>
    <w:rsid w:val="00FC50B8"/>
    <w:rPr>
      <w:rFonts w:ascii="Arial Narrow" w:hAnsi="Arial Narrow"/>
      <w:b/>
      <w:shd w:val="clear" w:color="auto" w:fill="FFFFFF"/>
    </w:rPr>
  </w:style>
  <w:style w:type="character" w:customStyle="1" w:styleId="26">
    <w:name w:val="Основной текст + Курсив2"/>
    <w:uiPriority w:val="99"/>
    <w:rsid w:val="00FC50B8"/>
    <w:rPr>
      <w:rFonts w:ascii="Arial Narrow" w:hAnsi="Arial Narrow"/>
      <w:i/>
      <w:spacing w:val="0"/>
      <w:sz w:val="19"/>
    </w:rPr>
  </w:style>
  <w:style w:type="character" w:customStyle="1" w:styleId="27">
    <w:name w:val="Подпись к таблице (2)_"/>
    <w:link w:val="212"/>
    <w:uiPriority w:val="99"/>
    <w:locked/>
    <w:rsid w:val="00FC50B8"/>
    <w:rPr>
      <w:rFonts w:ascii="Arial Narrow" w:hAnsi="Arial Narrow"/>
      <w:b/>
      <w:sz w:val="19"/>
      <w:shd w:val="clear" w:color="auto" w:fill="FFFFFF"/>
    </w:rPr>
  </w:style>
  <w:style w:type="character" w:customStyle="1" w:styleId="28">
    <w:name w:val="Подпись к таблице (2)"/>
    <w:uiPriority w:val="99"/>
    <w:rsid w:val="00FC50B8"/>
    <w:rPr>
      <w:rFonts w:ascii="Arial Narrow" w:hAnsi="Arial Narrow"/>
      <w:b/>
      <w:color w:val="FFFFFF"/>
      <w:spacing w:val="0"/>
      <w:sz w:val="19"/>
    </w:rPr>
  </w:style>
  <w:style w:type="character" w:customStyle="1" w:styleId="220">
    <w:name w:val="Основной текст (2)2"/>
    <w:uiPriority w:val="99"/>
    <w:rsid w:val="00FC50B8"/>
    <w:rPr>
      <w:rFonts w:ascii="Arial Narrow" w:hAnsi="Arial Narrow"/>
      <w:b/>
      <w:color w:val="FFFFFF"/>
      <w:spacing w:val="0"/>
      <w:sz w:val="19"/>
    </w:rPr>
  </w:style>
  <w:style w:type="character" w:customStyle="1" w:styleId="2CenturyGothic1">
    <w:name w:val="Основной текст (2) + Century Gothic1"/>
    <w:aliases w:val="81,5 pt1,Не полужирный1,Интервал 0 pt1"/>
    <w:uiPriority w:val="99"/>
    <w:rsid w:val="00FC50B8"/>
    <w:rPr>
      <w:rFonts w:ascii="Century Gothic" w:hAnsi="Century Gothic"/>
      <w:color w:val="FFFFFF"/>
      <w:spacing w:val="10"/>
      <w:sz w:val="17"/>
    </w:rPr>
  </w:style>
  <w:style w:type="character" w:customStyle="1" w:styleId="8">
    <w:name w:val="Основной текст (8)_"/>
    <w:link w:val="81"/>
    <w:uiPriority w:val="99"/>
    <w:locked/>
    <w:rsid w:val="00FC50B8"/>
    <w:rPr>
      <w:rFonts w:ascii="Arial Narrow" w:hAnsi="Arial Narrow"/>
      <w:sz w:val="25"/>
      <w:shd w:val="clear" w:color="auto" w:fill="FFFFFF"/>
    </w:rPr>
  </w:style>
  <w:style w:type="character" w:customStyle="1" w:styleId="80">
    <w:name w:val="Основной текст (8)"/>
    <w:uiPriority w:val="99"/>
    <w:rsid w:val="00FC50B8"/>
    <w:rPr>
      <w:rFonts w:ascii="Arial Narrow" w:hAnsi="Arial Narrow"/>
      <w:color w:val="FFFFFF"/>
      <w:spacing w:val="0"/>
      <w:sz w:val="25"/>
    </w:rPr>
  </w:style>
  <w:style w:type="character" w:customStyle="1" w:styleId="43">
    <w:name w:val="Заголовок №4_"/>
    <w:link w:val="410"/>
    <w:uiPriority w:val="99"/>
    <w:locked/>
    <w:rsid w:val="00FC50B8"/>
    <w:rPr>
      <w:rFonts w:ascii="Arial Narrow" w:hAnsi="Arial Narrow"/>
      <w:sz w:val="25"/>
      <w:shd w:val="clear" w:color="auto" w:fill="FFFFFF"/>
    </w:rPr>
  </w:style>
  <w:style w:type="character" w:customStyle="1" w:styleId="44">
    <w:name w:val="Заголовок №4"/>
    <w:uiPriority w:val="99"/>
    <w:rsid w:val="00FC50B8"/>
    <w:rPr>
      <w:rFonts w:ascii="Arial Narrow" w:hAnsi="Arial Narrow"/>
      <w:color w:val="FFFFFF"/>
      <w:spacing w:val="0"/>
      <w:sz w:val="25"/>
    </w:rPr>
  </w:style>
  <w:style w:type="character" w:customStyle="1" w:styleId="13">
    <w:name w:val="Основной текст + Курсив1"/>
    <w:uiPriority w:val="99"/>
    <w:rsid w:val="00FC50B8"/>
    <w:rPr>
      <w:rFonts w:ascii="Arial Narrow" w:hAnsi="Arial Narrow"/>
      <w:i/>
      <w:spacing w:val="0"/>
      <w:sz w:val="19"/>
    </w:rPr>
  </w:style>
  <w:style w:type="character" w:customStyle="1" w:styleId="82">
    <w:name w:val="Основной текст (8)2"/>
    <w:uiPriority w:val="99"/>
    <w:rsid w:val="00FC50B8"/>
    <w:rPr>
      <w:rFonts w:ascii="Arial Narrow" w:hAnsi="Arial Narrow"/>
      <w:color w:val="FFFFFF"/>
      <w:spacing w:val="0"/>
      <w:sz w:val="25"/>
    </w:rPr>
  </w:style>
  <w:style w:type="character" w:customStyle="1" w:styleId="9">
    <w:name w:val="Основной текст (9)_"/>
    <w:link w:val="91"/>
    <w:uiPriority w:val="99"/>
    <w:locked/>
    <w:rsid w:val="00FC50B8"/>
    <w:rPr>
      <w:rFonts w:ascii="Century Gothic" w:hAnsi="Century Gothic"/>
      <w:noProof/>
      <w:sz w:val="25"/>
      <w:shd w:val="clear" w:color="auto" w:fill="FFFFFF"/>
    </w:rPr>
  </w:style>
  <w:style w:type="character" w:customStyle="1" w:styleId="90">
    <w:name w:val="Основной текст (9)"/>
    <w:uiPriority w:val="99"/>
    <w:rsid w:val="00FC50B8"/>
    <w:rPr>
      <w:rFonts w:ascii="Century Gothic" w:hAnsi="Century Gothic"/>
      <w:noProof/>
      <w:color w:val="FFFFFF"/>
      <w:sz w:val="25"/>
    </w:rPr>
  </w:style>
  <w:style w:type="paragraph" w:styleId="a4">
    <w:name w:val="Body Text"/>
    <w:basedOn w:val="a"/>
    <w:link w:val="1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color w:val="auto"/>
      <w:sz w:val="19"/>
      <w:szCs w:val="19"/>
      <w:lang w:eastAsia="ru-RU"/>
    </w:rPr>
  </w:style>
  <w:style w:type="character" w:customStyle="1" w:styleId="BodyTextChar1">
    <w:name w:val="Body Text Char1"/>
    <w:uiPriority w:val="99"/>
    <w:semiHidden/>
    <w:rsid w:val="00E3132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Основной текст Знак"/>
    <w:uiPriority w:val="99"/>
    <w:semiHidden/>
    <w:rsid w:val="00FC50B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61">
    <w:name w:val="Основной текст Знак6"/>
    <w:uiPriority w:val="99"/>
    <w:semiHidden/>
    <w:rsid w:val="00FC50B8"/>
    <w:rPr>
      <w:color w:val="000000"/>
      <w:sz w:val="24"/>
      <w:lang w:val="en-US" w:eastAsia="en-US"/>
    </w:rPr>
  </w:style>
  <w:style w:type="character" w:customStyle="1" w:styleId="52">
    <w:name w:val="Основной текст Знак5"/>
    <w:uiPriority w:val="99"/>
    <w:semiHidden/>
    <w:rsid w:val="00FC50B8"/>
    <w:rPr>
      <w:color w:val="000000"/>
      <w:lang w:val="en-US" w:eastAsia="en-US"/>
    </w:rPr>
  </w:style>
  <w:style w:type="character" w:customStyle="1" w:styleId="45">
    <w:name w:val="Основной текст Знак4"/>
    <w:uiPriority w:val="99"/>
    <w:semiHidden/>
    <w:rsid w:val="00FC50B8"/>
    <w:rPr>
      <w:color w:val="000000"/>
      <w:lang w:val="en-US" w:eastAsia="en-US"/>
    </w:rPr>
  </w:style>
  <w:style w:type="character" w:customStyle="1" w:styleId="37">
    <w:name w:val="Основной текст Знак3"/>
    <w:uiPriority w:val="99"/>
    <w:semiHidden/>
    <w:rsid w:val="00FC50B8"/>
    <w:rPr>
      <w:color w:val="000000"/>
      <w:lang w:val="en-US" w:eastAsia="en-US"/>
    </w:rPr>
  </w:style>
  <w:style w:type="character" w:customStyle="1" w:styleId="29">
    <w:name w:val="Основной текст Знак2"/>
    <w:uiPriority w:val="99"/>
    <w:semiHidden/>
    <w:rsid w:val="00FC50B8"/>
    <w:rPr>
      <w:color w:val="000000"/>
      <w:lang w:val="en-US" w:eastAsia="en-US"/>
    </w:rPr>
  </w:style>
  <w:style w:type="paragraph" w:customStyle="1" w:styleId="11">
    <w:name w:val="Заголовок №11"/>
    <w:basedOn w:val="a"/>
    <w:link w:val="10"/>
    <w:uiPriority w:val="99"/>
    <w:rsid w:val="00FC50B8"/>
    <w:pPr>
      <w:shd w:val="clear" w:color="auto" w:fill="FFFFFF"/>
      <w:spacing w:after="1260" w:line="240" w:lineRule="atLeast"/>
      <w:outlineLvl w:val="0"/>
    </w:pPr>
    <w:rPr>
      <w:rFonts w:ascii="Century Gothic" w:eastAsia="Calibri" w:hAnsi="Century Gothic" w:cs="Times New Roman"/>
      <w:color w:val="auto"/>
      <w:spacing w:val="-20"/>
      <w:sz w:val="106"/>
      <w:szCs w:val="106"/>
      <w:lang w:val="fr-FR" w:eastAsia="fr-FR"/>
    </w:rPr>
  </w:style>
  <w:style w:type="paragraph" w:customStyle="1" w:styleId="31">
    <w:name w:val="Заголовок №31"/>
    <w:basedOn w:val="a"/>
    <w:link w:val="3"/>
    <w:uiPriority w:val="99"/>
    <w:rsid w:val="00FC50B8"/>
    <w:pPr>
      <w:shd w:val="clear" w:color="auto" w:fill="FFFFFF"/>
      <w:spacing w:before="1260" w:line="336" w:lineRule="exact"/>
      <w:outlineLvl w:val="2"/>
    </w:pPr>
    <w:rPr>
      <w:rFonts w:ascii="Arial Narrow" w:eastAsia="Calibri" w:hAnsi="Arial Narrow" w:cs="Times New Roman"/>
      <w:b/>
      <w:bCs/>
      <w:color w:val="auto"/>
      <w:sz w:val="27"/>
      <w:szCs w:val="27"/>
      <w:lang w:val="fr-FR" w:eastAsia="fr-FR"/>
    </w:rPr>
  </w:style>
  <w:style w:type="paragraph" w:customStyle="1" w:styleId="420">
    <w:name w:val="Заголовок №4 (2)"/>
    <w:basedOn w:val="a"/>
    <w:link w:val="42"/>
    <w:uiPriority w:val="99"/>
    <w:rsid w:val="00FC50B8"/>
    <w:pPr>
      <w:shd w:val="clear" w:color="auto" w:fill="FFFFFF"/>
      <w:spacing w:after="240" w:line="240" w:lineRule="atLeast"/>
      <w:jc w:val="both"/>
      <w:outlineLvl w:val="3"/>
    </w:pPr>
    <w:rPr>
      <w:rFonts w:ascii="Arial Narrow" w:eastAsia="Calibri" w:hAnsi="Arial Narrow" w:cs="Times New Roman"/>
      <w:b/>
      <w:bCs/>
      <w:color w:val="auto"/>
      <w:sz w:val="20"/>
      <w:szCs w:val="20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b/>
      <w:bCs/>
      <w:color w:val="auto"/>
      <w:sz w:val="19"/>
      <w:szCs w:val="19"/>
      <w:lang w:eastAsia="ru-RU"/>
    </w:rPr>
  </w:style>
  <w:style w:type="paragraph" w:customStyle="1" w:styleId="310">
    <w:name w:val="Основной текст (3)1"/>
    <w:basedOn w:val="a"/>
    <w:link w:val="32"/>
    <w:uiPriority w:val="99"/>
    <w:rsid w:val="00FC50B8"/>
    <w:pPr>
      <w:shd w:val="clear" w:color="auto" w:fill="FFFFFF"/>
      <w:spacing w:after="60" w:line="240" w:lineRule="atLeast"/>
    </w:pPr>
    <w:rPr>
      <w:rFonts w:ascii="Trebuchet MS" w:eastAsia="Calibri" w:hAnsi="Trebuchet MS" w:cs="Times New Roman"/>
      <w:noProof/>
      <w:color w:val="auto"/>
      <w:sz w:val="89"/>
      <w:szCs w:val="89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FC50B8"/>
    <w:pPr>
      <w:shd w:val="clear" w:color="auto" w:fill="FFFFFF"/>
      <w:spacing w:before="60" w:line="240" w:lineRule="atLeast"/>
    </w:pPr>
    <w:rPr>
      <w:rFonts w:ascii="Trebuchet MS" w:eastAsia="Calibri" w:hAnsi="Trebuchet MS" w:cs="Times New Roman"/>
      <w:b/>
      <w:bCs/>
      <w:color w:val="auto"/>
      <w:sz w:val="33"/>
      <w:szCs w:val="33"/>
      <w:lang w:eastAsia="ru-RU"/>
    </w:rPr>
  </w:style>
  <w:style w:type="paragraph" w:customStyle="1" w:styleId="a7">
    <w:name w:val="Подпись к картинке"/>
    <w:basedOn w:val="a"/>
    <w:link w:val="a6"/>
    <w:uiPriority w:val="99"/>
    <w:rsid w:val="00FC50B8"/>
    <w:pPr>
      <w:shd w:val="clear" w:color="auto" w:fill="FFFFFF"/>
      <w:spacing w:line="331" w:lineRule="exact"/>
    </w:pPr>
    <w:rPr>
      <w:rFonts w:ascii="Arial Narrow" w:eastAsia="Calibri" w:hAnsi="Arial Narrow" w:cs="Times New Roman"/>
      <w:color w:val="auto"/>
      <w:sz w:val="19"/>
      <w:szCs w:val="19"/>
      <w:lang w:eastAsia="ru-RU"/>
    </w:rPr>
  </w:style>
  <w:style w:type="paragraph" w:customStyle="1" w:styleId="210">
    <w:name w:val="Подпись к картинке (2)1"/>
    <w:basedOn w:val="a"/>
    <w:link w:val="22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b/>
      <w:bCs/>
      <w:color w:val="auto"/>
      <w:sz w:val="19"/>
      <w:szCs w:val="19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FC50B8"/>
    <w:pPr>
      <w:shd w:val="clear" w:color="auto" w:fill="FFFFFF"/>
      <w:spacing w:after="120" w:line="240" w:lineRule="atLeast"/>
      <w:jc w:val="both"/>
    </w:pPr>
    <w:rPr>
      <w:rFonts w:ascii="Arial Narrow" w:eastAsia="Calibri" w:hAnsi="Arial Narrow" w:cs="Times New Roman"/>
      <w:i/>
      <w:iCs/>
      <w:color w:val="auto"/>
      <w:sz w:val="19"/>
      <w:szCs w:val="19"/>
      <w:lang w:eastAsia="ru-RU"/>
    </w:rPr>
  </w:style>
  <w:style w:type="paragraph" w:customStyle="1" w:styleId="211">
    <w:name w:val="Заголовок №21"/>
    <w:basedOn w:val="a"/>
    <w:link w:val="24"/>
    <w:uiPriority w:val="99"/>
    <w:rsid w:val="00FC50B8"/>
    <w:pPr>
      <w:shd w:val="clear" w:color="auto" w:fill="FFFFFF"/>
      <w:spacing w:line="240" w:lineRule="atLeast"/>
      <w:outlineLvl w:val="1"/>
    </w:pPr>
    <w:rPr>
      <w:rFonts w:ascii="Century Gothic" w:eastAsia="Calibri" w:hAnsi="Century Gothic" w:cs="Times New Roman"/>
      <w:b/>
      <w:bCs/>
      <w:color w:val="auto"/>
      <w:spacing w:val="40"/>
      <w:sz w:val="75"/>
      <w:szCs w:val="75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b/>
      <w:bCs/>
      <w:color w:val="auto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C50B8"/>
    <w:pPr>
      <w:shd w:val="clear" w:color="auto" w:fill="FFFFFF"/>
      <w:spacing w:line="240" w:lineRule="atLeast"/>
    </w:pPr>
    <w:rPr>
      <w:rFonts w:ascii="Times New Roman" w:eastAsia="Calibri" w:hAnsi="Times New Roman" w:cs="Times New Roman"/>
      <w:noProof/>
      <w:color w:val="auto"/>
      <w:sz w:val="20"/>
      <w:szCs w:val="20"/>
      <w:lang w:eastAsia="ru-RU"/>
    </w:rPr>
  </w:style>
  <w:style w:type="paragraph" w:customStyle="1" w:styleId="aa">
    <w:name w:val="Подпись к таблице"/>
    <w:basedOn w:val="a"/>
    <w:link w:val="a9"/>
    <w:uiPriority w:val="99"/>
    <w:rsid w:val="00FC50B8"/>
    <w:pPr>
      <w:shd w:val="clear" w:color="auto" w:fill="FFFFFF"/>
      <w:spacing w:line="331" w:lineRule="exact"/>
    </w:pPr>
    <w:rPr>
      <w:rFonts w:ascii="Arial Narrow" w:eastAsia="Calibri" w:hAnsi="Arial Narrow" w:cs="Times New Roman"/>
      <w:color w:val="auto"/>
      <w:sz w:val="19"/>
      <w:szCs w:val="19"/>
      <w:lang w:eastAsia="ru-RU"/>
    </w:rPr>
  </w:style>
  <w:style w:type="paragraph" w:customStyle="1" w:styleId="36">
    <w:name w:val="Подпись к картинке (3)"/>
    <w:basedOn w:val="a"/>
    <w:link w:val="35"/>
    <w:uiPriority w:val="99"/>
    <w:rsid w:val="00FC50B8"/>
    <w:pPr>
      <w:shd w:val="clear" w:color="auto" w:fill="FFFFFF"/>
      <w:spacing w:after="240" w:line="240" w:lineRule="atLeast"/>
    </w:pPr>
    <w:rPr>
      <w:rFonts w:ascii="Arial Narrow" w:eastAsia="Calibri" w:hAnsi="Arial Narrow" w:cs="Times New Roman"/>
      <w:b/>
      <w:bCs/>
      <w:color w:val="auto"/>
      <w:sz w:val="20"/>
      <w:szCs w:val="20"/>
      <w:lang w:eastAsia="ru-RU"/>
    </w:rPr>
  </w:style>
  <w:style w:type="paragraph" w:customStyle="1" w:styleId="212">
    <w:name w:val="Подпись к таблице (2)1"/>
    <w:basedOn w:val="a"/>
    <w:link w:val="27"/>
    <w:uiPriority w:val="99"/>
    <w:rsid w:val="00FC50B8"/>
    <w:pPr>
      <w:shd w:val="clear" w:color="auto" w:fill="FFFFFF"/>
      <w:spacing w:line="240" w:lineRule="atLeast"/>
    </w:pPr>
    <w:rPr>
      <w:rFonts w:ascii="Arial Narrow" w:eastAsia="Calibri" w:hAnsi="Arial Narrow" w:cs="Times New Roman"/>
      <w:b/>
      <w:bCs/>
      <w:color w:val="auto"/>
      <w:sz w:val="19"/>
      <w:szCs w:val="19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FC50B8"/>
    <w:pPr>
      <w:shd w:val="clear" w:color="auto" w:fill="FFFFFF"/>
      <w:spacing w:after="180" w:line="240" w:lineRule="atLeast"/>
    </w:pPr>
    <w:rPr>
      <w:rFonts w:ascii="Arial Narrow" w:eastAsia="Calibri" w:hAnsi="Arial Narrow" w:cs="Times New Roman"/>
      <w:color w:val="auto"/>
      <w:sz w:val="25"/>
      <w:szCs w:val="25"/>
      <w:lang w:eastAsia="ru-RU"/>
    </w:rPr>
  </w:style>
  <w:style w:type="paragraph" w:customStyle="1" w:styleId="410">
    <w:name w:val="Заголовок №41"/>
    <w:basedOn w:val="a"/>
    <w:link w:val="43"/>
    <w:uiPriority w:val="99"/>
    <w:rsid w:val="00FC50B8"/>
    <w:pPr>
      <w:shd w:val="clear" w:color="auto" w:fill="FFFFFF"/>
      <w:spacing w:after="120" w:line="240" w:lineRule="atLeast"/>
      <w:outlineLvl w:val="3"/>
    </w:pPr>
    <w:rPr>
      <w:rFonts w:ascii="Arial Narrow" w:eastAsia="Calibri" w:hAnsi="Arial Narrow" w:cs="Times New Roman"/>
      <w:color w:val="auto"/>
      <w:sz w:val="25"/>
      <w:szCs w:val="25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FC50B8"/>
    <w:pPr>
      <w:shd w:val="clear" w:color="auto" w:fill="FFFFFF"/>
      <w:spacing w:line="240" w:lineRule="atLeast"/>
    </w:pPr>
    <w:rPr>
      <w:rFonts w:ascii="Century Gothic" w:eastAsia="Calibri" w:hAnsi="Century Gothic" w:cs="Times New Roman"/>
      <w:noProof/>
      <w:color w:val="auto"/>
      <w:sz w:val="25"/>
      <w:szCs w:val="25"/>
      <w:lang w:eastAsia="ru-RU"/>
    </w:rPr>
  </w:style>
  <w:style w:type="paragraph" w:styleId="ac">
    <w:name w:val="header"/>
    <w:basedOn w:val="a"/>
    <w:link w:val="ad"/>
    <w:uiPriority w:val="99"/>
    <w:rsid w:val="00FC50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FC50B8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FC50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FC50B8"/>
    <w:rPr>
      <w:rFonts w:ascii="Arial Unicode MS" w:eastAsia="Arial Unicode MS" w:hAnsi="Arial Unicode MS" w:cs="Times New Roman"/>
      <w:color w:val="000000"/>
      <w:sz w:val="20"/>
      <w:szCs w:val="20"/>
      <w:lang w:val="en-US"/>
    </w:rPr>
  </w:style>
  <w:style w:type="paragraph" w:styleId="af0">
    <w:name w:val="No Spacing"/>
    <w:uiPriority w:val="1"/>
    <w:qFormat/>
    <w:rsid w:val="00FC50B8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table" w:styleId="af1">
    <w:name w:val="Table Grid"/>
    <w:basedOn w:val="a1"/>
    <w:uiPriority w:val="99"/>
    <w:rsid w:val="00FC50B8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99"/>
    <w:rsid w:val="00FC50B8"/>
    <w:rPr>
      <w:rFonts w:ascii="Arial Unicode MS" w:eastAsia="Arial Unicode MS" w:hAnsi="Arial Unicode MS" w:cs="Arial Unicode MS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  <w:tblStylePr w:type="band1Vert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99"/>
    <w:rsid w:val="00FC50B8"/>
    <w:rPr>
      <w:rFonts w:ascii="Arial Unicode MS" w:eastAsia="Arial Unicode MS" w:hAnsi="Arial Unicode MS" w:cs="Arial Unicode MS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  <w:tblStylePr w:type="band1Vert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FC50B8"/>
    <w:rPr>
      <w:rFonts w:ascii="Arial Unicode MS" w:eastAsia="Arial Unicode MS" w:hAnsi="Arial Unicode MS" w:cs="Arial Unicode MS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  <w:tblStylePr w:type="band1Vert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uiPriority w:val="99"/>
    <w:rsid w:val="00FC50B8"/>
    <w:rPr>
      <w:rFonts w:ascii="Arial Unicode MS" w:eastAsia="Arial Unicode MS" w:hAnsi="Arial Unicode MS" w:cs="Arial Unicode MS"/>
      <w:color w:val="365F91"/>
      <w:sz w:val="24"/>
      <w:szCs w:val="24"/>
      <w:lang w:val="uk-U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FC50B8"/>
    <w:rPr>
      <w:rFonts w:ascii="Arial Unicode MS" w:eastAsia="Arial Unicode MS" w:hAnsi="Arial Unicode MS" w:cs="Arial Unicode MS"/>
      <w:color w:val="000000"/>
      <w:sz w:val="24"/>
      <w:szCs w:val="24"/>
      <w:lang w:val="uk-U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FC50B8"/>
    <w:rPr>
      <w:rFonts w:cs="Times New Roman"/>
      <w:color w:val="800080"/>
      <w:u w:val="single"/>
    </w:rPr>
  </w:style>
  <w:style w:type="paragraph" w:styleId="af3">
    <w:name w:val="Balloon Text"/>
    <w:basedOn w:val="a"/>
    <w:semiHidden/>
    <w:rsid w:val="00996F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E096A"/>
  </w:style>
  <w:style w:type="paragraph" w:styleId="af4">
    <w:name w:val="endnote text"/>
    <w:basedOn w:val="a"/>
    <w:link w:val="af5"/>
    <w:uiPriority w:val="99"/>
    <w:semiHidden/>
    <w:unhideWhenUsed/>
    <w:rsid w:val="00C15015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C15015"/>
    <w:rPr>
      <w:rFonts w:ascii="Arial Unicode MS" w:eastAsia="Arial Unicode MS" w:hAnsi="Arial Unicode MS" w:cs="Arial Unicode MS"/>
      <w:color w:val="000000"/>
      <w:lang w:val="en-US" w:eastAsia="en-US"/>
    </w:rPr>
  </w:style>
  <w:style w:type="character" w:styleId="af6">
    <w:name w:val="endnote reference"/>
    <w:uiPriority w:val="99"/>
    <w:semiHidden/>
    <w:unhideWhenUsed/>
    <w:rsid w:val="00C15015"/>
    <w:rPr>
      <w:vertAlign w:val="superscript"/>
    </w:rPr>
  </w:style>
  <w:style w:type="paragraph" w:customStyle="1" w:styleId="Default">
    <w:name w:val="Default"/>
    <w:rsid w:val="00217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6201-312A-471E-940A-03E50E31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31</Pages>
  <Words>13650</Words>
  <Characters>77807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Нестоитер</dc:creator>
  <cp:lastModifiedBy>Lenovo</cp:lastModifiedBy>
  <cp:revision>43</cp:revision>
  <cp:lastPrinted>2013-09-19T07:44:00Z</cp:lastPrinted>
  <dcterms:created xsi:type="dcterms:W3CDTF">2017-06-28T07:15:00Z</dcterms:created>
  <dcterms:modified xsi:type="dcterms:W3CDTF">2017-08-05T06:46:00Z</dcterms:modified>
</cp:coreProperties>
</file>